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horzAnchor="margin" w:tblpXSpec="center" w:tblpY="-900"/>
        <w:tblW w:w="1063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9235"/>
      </w:tblGrid>
      <w:tr w:rsidR="00F57E5B" w14:paraId="638AD04D" w14:textId="77777777" w:rsidTr="00F57E5B">
        <w:trPr>
          <w:cantSplit/>
          <w:trHeight w:hRule="exact" w:val="1306"/>
        </w:trPr>
        <w:tc>
          <w:tcPr>
            <w:tcW w:w="1400" w:type="dxa"/>
            <w:hideMark/>
          </w:tcPr>
          <w:p w14:paraId="7A240ECE" w14:textId="77777777" w:rsidR="00F57E5B" w:rsidRDefault="00C957AE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snapToGrid w:val="0"/>
              <w:spacing w:line="36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>
              <w:object w:dxaOrig="1440" w:dyaOrig="1440" w14:anchorId="1D89A7B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4.15pt;margin-top:1.75pt;width:65.95pt;height:65.6pt;z-index:-251658752;mso-wrap-distance-left:9.05pt;mso-wrap-distance-right:9.05pt" filled="t">
                  <v:fill color2="black" type="frame"/>
                  <v:imagedata r:id="rId4" o:title=""/>
                </v:shape>
                <o:OLEObject Type="Embed" ProgID="OutPlace" ShapeID="_x0000_s1026" DrawAspect="Content" ObjectID="_1733037063" r:id="rId5"/>
              </w:object>
            </w:r>
            <w:r w:rsidR="00F57E5B"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 xml:space="preserve"> </w:t>
            </w:r>
          </w:p>
        </w:tc>
        <w:tc>
          <w:tcPr>
            <w:tcW w:w="9235" w:type="dxa"/>
          </w:tcPr>
          <w:p w14:paraId="5458ED3F" w14:textId="77777777" w:rsidR="00F57E5B" w:rsidRDefault="00F57E5B">
            <w:pPr>
              <w:pStyle w:val="Cabealho"/>
              <w:tabs>
                <w:tab w:val="right" w:pos="9216"/>
              </w:tabs>
              <w:snapToGrid w:val="0"/>
              <w:spacing w:line="360" w:lineRule="auto"/>
              <w:ind w:left="-24" w:firstLine="24"/>
              <w:jc w:val="center"/>
              <w:rPr>
                <w:rFonts w:ascii="Arial" w:eastAsia="Times New Roman" w:hAnsi="Arial" w:cs="Arial"/>
                <w:b/>
                <w:color w:val="000080"/>
                <w:spacing w:val="48"/>
                <w:sz w:val="22"/>
                <w:szCs w:val="22"/>
                <w:u w:val="double"/>
                <w:lang w:eastAsia="ar-SA"/>
              </w:rPr>
            </w:pPr>
            <w:r>
              <w:rPr>
                <w:rFonts w:ascii="Arial" w:eastAsia="Times New Roman" w:hAnsi="Arial" w:cs="Arial"/>
                <w:b/>
                <w:color w:val="000080"/>
                <w:spacing w:val="48"/>
                <w:sz w:val="22"/>
                <w:szCs w:val="22"/>
                <w:u w:val="double"/>
                <w:lang w:eastAsia="ar-SA"/>
              </w:rPr>
              <w:t>CÂMARA MUNICIPAL DE SABÁUDIA</w:t>
            </w:r>
          </w:p>
          <w:p w14:paraId="72925FD4" w14:textId="77777777" w:rsidR="00F57E5B" w:rsidRDefault="00F57E5B">
            <w:pPr>
              <w:pStyle w:val="Cabealho"/>
              <w:tabs>
                <w:tab w:val="right" w:pos="9216"/>
              </w:tabs>
              <w:spacing w:line="360" w:lineRule="auto"/>
              <w:ind w:left="-24" w:firstLine="24"/>
              <w:jc w:val="center"/>
              <w:rPr>
                <w:rFonts w:ascii="Arial" w:eastAsia="Times New Roman" w:hAnsi="Arial" w:cs="Arial"/>
                <w:b/>
                <w:color w:val="000080"/>
                <w:sz w:val="22"/>
                <w:szCs w:val="22"/>
                <w:u w:val="single"/>
                <w:lang w:eastAsia="ar-SA"/>
              </w:rPr>
            </w:pPr>
            <w:r>
              <w:rPr>
                <w:rFonts w:ascii="Arial" w:eastAsia="Times New Roman" w:hAnsi="Arial" w:cs="Arial"/>
                <w:b/>
                <w:color w:val="000080"/>
                <w:sz w:val="22"/>
                <w:szCs w:val="22"/>
                <w:u w:val="single"/>
                <w:lang w:eastAsia="ar-SA"/>
              </w:rPr>
              <w:t>Rua Rui Barbosa, 46 - Caixa Postal 21 Fone (043) 3151-1800 - CEP 86.720-000 –</w:t>
            </w:r>
          </w:p>
          <w:p w14:paraId="74732EF7" w14:textId="77777777" w:rsidR="00F57E5B" w:rsidRDefault="00F57E5B">
            <w:pPr>
              <w:pStyle w:val="Cabealho"/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80"/>
                <w:sz w:val="22"/>
                <w:szCs w:val="22"/>
                <w:u w:val="single"/>
                <w:lang w:eastAsia="ar-SA"/>
              </w:rPr>
            </w:pPr>
            <w:r>
              <w:rPr>
                <w:rFonts w:ascii="Arial" w:eastAsia="Times New Roman" w:hAnsi="Arial" w:cs="Arial"/>
                <w:b/>
                <w:color w:val="000080"/>
                <w:sz w:val="22"/>
                <w:szCs w:val="22"/>
                <w:u w:val="single"/>
                <w:lang w:eastAsia="ar-SA"/>
              </w:rPr>
              <w:t>Sabáudia – Pr – CNPJ/MF 01010823/0001-60 camarasabaudia@hotmail.com</w:t>
            </w:r>
          </w:p>
          <w:p w14:paraId="01DDA9C1" w14:textId="77777777" w:rsidR="00F57E5B" w:rsidRDefault="00F57E5B">
            <w:pPr>
              <w:pStyle w:val="Cabealho"/>
              <w:spacing w:line="360" w:lineRule="auto"/>
              <w:jc w:val="both"/>
              <w:rPr>
                <w:rFonts w:ascii="Arial" w:eastAsia="Times New Roman" w:hAnsi="Arial" w:cs="Arial"/>
                <w:b/>
                <w:color w:val="000080"/>
                <w:sz w:val="22"/>
                <w:szCs w:val="22"/>
                <w:u w:val="single"/>
                <w:lang w:eastAsia="ar-SA"/>
              </w:rPr>
            </w:pPr>
          </w:p>
          <w:p w14:paraId="2FC5F382" w14:textId="77777777" w:rsidR="00F57E5B" w:rsidRDefault="00F57E5B">
            <w:pPr>
              <w:pStyle w:val="Cabealho"/>
              <w:spacing w:line="360" w:lineRule="auto"/>
              <w:jc w:val="both"/>
              <w:rPr>
                <w:rFonts w:ascii="Arial" w:eastAsia="Times New Roman" w:hAnsi="Arial" w:cs="Arial"/>
                <w:b/>
                <w:color w:val="000080"/>
                <w:sz w:val="22"/>
                <w:szCs w:val="22"/>
                <w:u w:val="single"/>
                <w:lang w:eastAsia="ar-SA"/>
              </w:rPr>
            </w:pPr>
          </w:p>
          <w:p w14:paraId="581B8404" w14:textId="77777777" w:rsidR="00F57E5B" w:rsidRDefault="00F57E5B">
            <w:pPr>
              <w:pStyle w:val="Cabealho"/>
              <w:spacing w:line="360" w:lineRule="auto"/>
              <w:jc w:val="both"/>
              <w:rPr>
                <w:rFonts w:ascii="Arial" w:eastAsia="Times New Roman" w:hAnsi="Arial" w:cs="Arial"/>
                <w:b/>
                <w:color w:val="000080"/>
                <w:sz w:val="22"/>
                <w:szCs w:val="22"/>
                <w:u w:val="single"/>
                <w:lang w:eastAsia="ar-SA"/>
              </w:rPr>
            </w:pPr>
          </w:p>
          <w:p w14:paraId="32A46A5E" w14:textId="77777777" w:rsidR="00F57E5B" w:rsidRDefault="00F57E5B">
            <w:pPr>
              <w:pStyle w:val="Cabealho"/>
              <w:spacing w:line="360" w:lineRule="auto"/>
              <w:jc w:val="both"/>
              <w:rPr>
                <w:rFonts w:ascii="Arial" w:eastAsia="Times New Roman" w:hAnsi="Arial" w:cs="Arial"/>
                <w:b/>
                <w:color w:val="000080"/>
                <w:sz w:val="22"/>
                <w:szCs w:val="22"/>
                <w:u w:val="single"/>
                <w:lang w:eastAsia="ar-SA"/>
              </w:rPr>
            </w:pPr>
          </w:p>
          <w:p w14:paraId="6891549D" w14:textId="77777777" w:rsidR="00F57E5B" w:rsidRDefault="00F57E5B">
            <w:pPr>
              <w:pStyle w:val="Cabealho"/>
              <w:spacing w:line="360" w:lineRule="auto"/>
              <w:jc w:val="both"/>
              <w:rPr>
                <w:rFonts w:ascii="Arial" w:eastAsia="Times New Roman" w:hAnsi="Arial" w:cs="Arial"/>
                <w:b/>
                <w:color w:val="000080"/>
                <w:sz w:val="22"/>
                <w:szCs w:val="22"/>
                <w:u w:val="single"/>
                <w:lang w:eastAsia="ar-SA"/>
              </w:rPr>
            </w:pPr>
          </w:p>
          <w:p w14:paraId="2A67FB48" w14:textId="77777777" w:rsidR="00F57E5B" w:rsidRDefault="00F57E5B">
            <w:pPr>
              <w:pStyle w:val="Cabealho"/>
              <w:spacing w:line="360" w:lineRule="auto"/>
              <w:jc w:val="both"/>
              <w:rPr>
                <w:rFonts w:ascii="Arial" w:eastAsia="Times New Roman" w:hAnsi="Arial" w:cs="Arial"/>
                <w:b/>
                <w:color w:val="000080"/>
                <w:sz w:val="22"/>
                <w:szCs w:val="22"/>
                <w:u w:val="single"/>
                <w:lang w:eastAsia="ar-SA"/>
              </w:rPr>
            </w:pPr>
          </w:p>
          <w:p w14:paraId="721FB060" w14:textId="77777777" w:rsidR="00F57E5B" w:rsidRDefault="00F57E5B">
            <w:pPr>
              <w:pStyle w:val="Cabealho"/>
              <w:spacing w:line="360" w:lineRule="auto"/>
              <w:jc w:val="both"/>
              <w:rPr>
                <w:rFonts w:ascii="Arial" w:eastAsia="Times New Roman" w:hAnsi="Arial" w:cs="Arial"/>
                <w:b/>
                <w:color w:val="000080"/>
                <w:sz w:val="22"/>
                <w:szCs w:val="22"/>
                <w:u w:val="single"/>
                <w:lang w:eastAsia="ar-SA"/>
              </w:rPr>
            </w:pPr>
            <w:r>
              <w:rPr>
                <w:rFonts w:ascii="Arial" w:eastAsia="Times New Roman" w:hAnsi="Arial" w:cs="Arial"/>
                <w:b/>
                <w:color w:val="000080"/>
                <w:sz w:val="22"/>
                <w:szCs w:val="22"/>
                <w:u w:val="single"/>
                <w:lang w:eastAsia="ar-SA"/>
              </w:rPr>
              <w:t>]</w:t>
            </w:r>
          </w:p>
          <w:p w14:paraId="44BE4E0F" w14:textId="77777777" w:rsidR="00F57E5B" w:rsidRDefault="00F57E5B">
            <w:pPr>
              <w:pStyle w:val="Cabealho"/>
              <w:spacing w:line="360" w:lineRule="auto"/>
              <w:jc w:val="both"/>
              <w:rPr>
                <w:rFonts w:ascii="Arial" w:eastAsia="Times New Roman" w:hAnsi="Arial" w:cs="Arial"/>
                <w:b/>
                <w:color w:val="000080"/>
                <w:sz w:val="22"/>
                <w:szCs w:val="22"/>
                <w:u w:val="single"/>
                <w:lang w:eastAsia="ar-SA"/>
              </w:rPr>
            </w:pPr>
          </w:p>
          <w:p w14:paraId="53C5609A" w14:textId="77777777" w:rsidR="00F57E5B" w:rsidRDefault="00F57E5B">
            <w:pPr>
              <w:pStyle w:val="Cabealho"/>
              <w:spacing w:line="360" w:lineRule="auto"/>
              <w:jc w:val="both"/>
              <w:rPr>
                <w:rFonts w:ascii="Arial" w:eastAsia="Times New Roman" w:hAnsi="Arial" w:cs="Arial"/>
                <w:b/>
                <w:color w:val="000080"/>
                <w:sz w:val="22"/>
                <w:szCs w:val="22"/>
                <w:u w:val="single"/>
                <w:lang w:eastAsia="ar-SA"/>
              </w:rPr>
            </w:pPr>
          </w:p>
          <w:p w14:paraId="5617D4E7" w14:textId="77777777" w:rsidR="00F57E5B" w:rsidRDefault="00F57E5B">
            <w:pPr>
              <w:pStyle w:val="Cabealho"/>
              <w:spacing w:line="360" w:lineRule="auto"/>
              <w:jc w:val="both"/>
              <w:rPr>
                <w:rFonts w:ascii="Arial" w:eastAsia="Times New Roman" w:hAnsi="Arial" w:cs="Arial"/>
                <w:b/>
                <w:color w:val="000080"/>
                <w:sz w:val="22"/>
                <w:szCs w:val="22"/>
                <w:u w:val="single"/>
                <w:lang w:eastAsia="ar-SA"/>
              </w:rPr>
            </w:pPr>
          </w:p>
          <w:p w14:paraId="6B4F7D67" w14:textId="77777777" w:rsidR="00F57E5B" w:rsidRDefault="00F57E5B">
            <w:pPr>
              <w:pStyle w:val="Cabealho"/>
              <w:spacing w:line="360" w:lineRule="auto"/>
              <w:jc w:val="both"/>
              <w:rPr>
                <w:rFonts w:ascii="Arial" w:eastAsia="Times New Roman" w:hAnsi="Arial" w:cs="Arial"/>
                <w:color w:val="000080"/>
                <w:sz w:val="22"/>
                <w:szCs w:val="22"/>
                <w:lang w:eastAsia="ar-SA"/>
              </w:rPr>
            </w:pPr>
          </w:p>
        </w:tc>
      </w:tr>
    </w:tbl>
    <w:p w14:paraId="5F660BCA" w14:textId="77777777" w:rsidR="00F57E5B" w:rsidRDefault="00F57E5B" w:rsidP="00F57E5B">
      <w:pPr>
        <w:tabs>
          <w:tab w:val="center" w:pos="4419"/>
          <w:tab w:val="right" w:pos="8838"/>
        </w:tabs>
        <w:spacing w:line="360" w:lineRule="auto"/>
        <w:ind w:right="-1135"/>
        <w:jc w:val="both"/>
        <w:rPr>
          <w:rFonts w:ascii="Arial" w:eastAsia="Calibri" w:hAnsi="Arial" w:cs="Arial"/>
          <w:b/>
          <w:color w:val="000000"/>
          <w:w w:val="90"/>
          <w:sz w:val="22"/>
          <w:szCs w:val="22"/>
          <w:u w:val="single"/>
        </w:rPr>
      </w:pPr>
      <w:bookmarkStart w:id="0" w:name="_Hlk67989353"/>
    </w:p>
    <w:p w14:paraId="68DF1AD9" w14:textId="7A20D61F" w:rsidR="00F57E5B" w:rsidRDefault="00AB289F" w:rsidP="00F57E5B">
      <w:pPr>
        <w:tabs>
          <w:tab w:val="center" w:pos="4419"/>
          <w:tab w:val="right" w:pos="8838"/>
        </w:tabs>
        <w:spacing w:line="360" w:lineRule="auto"/>
        <w:ind w:right="-1135"/>
        <w:jc w:val="both"/>
        <w:rPr>
          <w:rFonts w:ascii="Arial" w:eastAsia="Calibri" w:hAnsi="Arial" w:cs="Arial"/>
          <w:b/>
          <w:color w:val="000000"/>
          <w:w w:val="90"/>
          <w:sz w:val="22"/>
          <w:szCs w:val="22"/>
          <w:u w:val="single"/>
        </w:rPr>
      </w:pPr>
      <w:r>
        <w:rPr>
          <w:rFonts w:ascii="Arial" w:eastAsia="Calibri" w:hAnsi="Arial" w:cs="Arial"/>
          <w:b/>
          <w:color w:val="000000"/>
          <w:w w:val="90"/>
          <w:sz w:val="22"/>
          <w:szCs w:val="22"/>
          <w:u w:val="single"/>
        </w:rPr>
        <w:t>Vigésima primeira</w:t>
      </w:r>
      <w:r w:rsidR="00B27EB3">
        <w:rPr>
          <w:rFonts w:ascii="Arial" w:eastAsia="Calibri" w:hAnsi="Arial" w:cs="Arial"/>
          <w:b/>
          <w:color w:val="000000"/>
          <w:w w:val="90"/>
          <w:sz w:val="22"/>
          <w:szCs w:val="22"/>
          <w:u w:val="single"/>
        </w:rPr>
        <w:t xml:space="preserve"> </w:t>
      </w:r>
      <w:r w:rsidR="00F57E5B">
        <w:rPr>
          <w:rFonts w:ascii="Arial" w:eastAsia="Calibri" w:hAnsi="Arial" w:cs="Arial"/>
          <w:b/>
          <w:color w:val="000000"/>
          <w:w w:val="90"/>
          <w:sz w:val="22"/>
          <w:szCs w:val="22"/>
          <w:u w:val="single"/>
        </w:rPr>
        <w:t xml:space="preserve">sessão ordinária - dia </w:t>
      </w:r>
      <w:bookmarkEnd w:id="0"/>
      <w:r>
        <w:rPr>
          <w:rFonts w:ascii="Arial" w:eastAsia="Calibri" w:hAnsi="Arial" w:cs="Arial"/>
          <w:b/>
          <w:color w:val="000000"/>
          <w:w w:val="90"/>
          <w:sz w:val="22"/>
          <w:szCs w:val="22"/>
          <w:u w:val="single"/>
        </w:rPr>
        <w:t xml:space="preserve">20 </w:t>
      </w:r>
      <w:r w:rsidR="00F57E5B">
        <w:rPr>
          <w:rFonts w:ascii="Arial" w:eastAsia="Calibri" w:hAnsi="Arial" w:cs="Arial"/>
          <w:b/>
          <w:color w:val="000000"/>
          <w:w w:val="90"/>
          <w:sz w:val="22"/>
          <w:szCs w:val="22"/>
          <w:u w:val="single"/>
        </w:rPr>
        <w:t xml:space="preserve">de </w:t>
      </w:r>
      <w:r w:rsidR="0045371E">
        <w:rPr>
          <w:rFonts w:ascii="Arial" w:eastAsia="Calibri" w:hAnsi="Arial" w:cs="Arial"/>
          <w:b/>
          <w:color w:val="000000"/>
          <w:w w:val="90"/>
          <w:sz w:val="22"/>
          <w:szCs w:val="22"/>
          <w:u w:val="single"/>
        </w:rPr>
        <w:t>dezem</w:t>
      </w:r>
      <w:r w:rsidR="00F57E5B">
        <w:rPr>
          <w:rFonts w:ascii="Arial" w:eastAsia="Calibri" w:hAnsi="Arial" w:cs="Arial"/>
          <w:b/>
          <w:color w:val="000000"/>
          <w:w w:val="90"/>
          <w:sz w:val="22"/>
          <w:szCs w:val="22"/>
          <w:u w:val="single"/>
        </w:rPr>
        <w:t>bro de 2022</w:t>
      </w:r>
    </w:p>
    <w:p w14:paraId="5215E833" w14:textId="77777777" w:rsidR="00F57E5B" w:rsidRDefault="00F57E5B" w:rsidP="00F57E5B">
      <w:pPr>
        <w:pStyle w:val="Ttulo2"/>
        <w:shd w:val="clear" w:color="auto" w:fill="FFFFFF"/>
        <w:spacing w:before="0" w:after="225" w:line="288" w:lineRule="atLeast"/>
        <w:jc w:val="both"/>
        <w:rPr>
          <w:rFonts w:ascii="Arial" w:hAnsi="Arial" w:cs="Arial"/>
          <w:bCs w:val="0"/>
          <w:i w:val="0"/>
          <w:iCs w:val="0"/>
          <w:sz w:val="22"/>
          <w:szCs w:val="22"/>
          <w:lang w:eastAsia="pt-BR"/>
        </w:rPr>
      </w:pPr>
      <w:r>
        <w:rPr>
          <w:rFonts w:ascii="Arial" w:hAnsi="Arial" w:cs="Arial"/>
          <w:bCs w:val="0"/>
          <w:i w:val="0"/>
          <w:iCs w:val="0"/>
          <w:sz w:val="22"/>
          <w:szCs w:val="22"/>
          <w:u w:val="single"/>
          <w:lang w:eastAsia="ar-SA"/>
        </w:rPr>
        <w:t>Leitura do Evangelho</w:t>
      </w:r>
      <w:r>
        <w:rPr>
          <w:rFonts w:ascii="Arial" w:hAnsi="Arial" w:cs="Arial"/>
          <w:bCs w:val="0"/>
          <w:i w:val="0"/>
          <w:iCs w:val="0"/>
          <w:sz w:val="22"/>
          <w:szCs w:val="22"/>
          <w:lang w:eastAsia="ar-SA"/>
        </w:rPr>
        <w:t xml:space="preserve"> </w:t>
      </w:r>
    </w:p>
    <w:p w14:paraId="2D79BF8D" w14:textId="05AA8574" w:rsidR="00F57E5B" w:rsidRDefault="00F57E5B" w:rsidP="00F57E5B">
      <w:pPr>
        <w:tabs>
          <w:tab w:val="center" w:pos="4419"/>
          <w:tab w:val="right" w:pos="8838"/>
        </w:tabs>
        <w:spacing w:line="360" w:lineRule="auto"/>
        <w:ind w:right="-1135"/>
        <w:jc w:val="both"/>
        <w:rPr>
          <w:rFonts w:ascii="Arial" w:eastAsia="Times New Roman" w:hAnsi="Arial" w:cs="Arial"/>
          <w:b/>
          <w:sz w:val="22"/>
          <w:szCs w:val="22"/>
          <w:u w:val="single"/>
          <w:lang w:eastAsia="ar-SA"/>
        </w:rPr>
      </w:pPr>
      <w:r>
        <w:rPr>
          <w:rFonts w:ascii="Arial" w:eastAsia="Times New Roman" w:hAnsi="Arial" w:cs="Arial"/>
          <w:b/>
          <w:sz w:val="22"/>
          <w:szCs w:val="22"/>
          <w:u w:val="single"/>
          <w:lang w:eastAsia="ar-SA"/>
        </w:rPr>
        <w:t xml:space="preserve">Votação: Ata da reunião do dia </w:t>
      </w:r>
      <w:r w:rsidR="00AB289F">
        <w:rPr>
          <w:rFonts w:ascii="Arial" w:eastAsia="Times New Roman" w:hAnsi="Arial" w:cs="Arial"/>
          <w:b/>
          <w:sz w:val="22"/>
          <w:szCs w:val="22"/>
          <w:u w:val="single"/>
          <w:lang w:eastAsia="ar-SA"/>
        </w:rPr>
        <w:t>13/12</w:t>
      </w:r>
      <w:r>
        <w:rPr>
          <w:rFonts w:ascii="Arial" w:eastAsia="Times New Roman" w:hAnsi="Arial" w:cs="Arial"/>
          <w:b/>
          <w:sz w:val="22"/>
          <w:szCs w:val="22"/>
          <w:u w:val="single"/>
          <w:lang w:eastAsia="ar-SA"/>
        </w:rPr>
        <w:t>/2022</w:t>
      </w:r>
    </w:p>
    <w:p w14:paraId="32B64197" w14:textId="690539B5" w:rsidR="00F57E5B" w:rsidRDefault="00F57E5B" w:rsidP="00F57E5B">
      <w:pPr>
        <w:tabs>
          <w:tab w:val="center" w:pos="4419"/>
          <w:tab w:val="right" w:pos="8838"/>
        </w:tabs>
        <w:spacing w:line="360" w:lineRule="auto"/>
        <w:ind w:right="-1135"/>
        <w:jc w:val="both"/>
        <w:rPr>
          <w:rFonts w:ascii="Arial" w:eastAsia="Times New Roman" w:hAnsi="Arial" w:cs="Arial"/>
          <w:b/>
          <w:sz w:val="22"/>
          <w:szCs w:val="22"/>
          <w:u w:val="single"/>
          <w:lang w:eastAsia="ar-SA"/>
        </w:rPr>
      </w:pPr>
    </w:p>
    <w:p w14:paraId="2E46F9A2" w14:textId="77777777" w:rsidR="00AB289F" w:rsidRPr="00F57E5B" w:rsidRDefault="00AB289F" w:rsidP="00AB289F">
      <w:pPr>
        <w:widowControl/>
        <w:tabs>
          <w:tab w:val="left" w:pos="9356"/>
        </w:tabs>
        <w:suppressAutoHyphens w:val="0"/>
        <w:ind w:right="-285"/>
        <w:jc w:val="center"/>
        <w:rPr>
          <w:rFonts w:eastAsia="Times New Roman"/>
          <w:b/>
          <w:bCs/>
          <w:color w:val="000000"/>
          <w:szCs w:val="24"/>
          <w:lang w:eastAsia="pt-BR"/>
        </w:rPr>
      </w:pPr>
      <w:r w:rsidRPr="00F57E5B">
        <w:rPr>
          <w:rFonts w:eastAsia="Times New Roman"/>
          <w:b/>
          <w:bCs/>
          <w:color w:val="000000"/>
          <w:szCs w:val="24"/>
          <w:lang w:eastAsia="pt-BR"/>
        </w:rPr>
        <w:t>Matéria em 1º votação</w:t>
      </w:r>
    </w:p>
    <w:p w14:paraId="47FCD6BA" w14:textId="79CE6304" w:rsidR="00F57E5B" w:rsidRPr="00F57E5B" w:rsidRDefault="00F57E5B" w:rsidP="00F57E5B">
      <w:pPr>
        <w:widowControl/>
        <w:tabs>
          <w:tab w:val="left" w:pos="9356"/>
        </w:tabs>
        <w:suppressAutoHyphens w:val="0"/>
        <w:ind w:right="-285"/>
        <w:jc w:val="center"/>
        <w:rPr>
          <w:rFonts w:eastAsia="Times New Roman"/>
          <w:b/>
          <w:bCs/>
          <w:color w:val="000000"/>
          <w:szCs w:val="24"/>
          <w:lang w:eastAsia="pt-BR"/>
        </w:rPr>
      </w:pPr>
    </w:p>
    <w:p w14:paraId="49C6875E" w14:textId="77777777" w:rsidR="00F57E5B" w:rsidRPr="00F57E5B" w:rsidRDefault="00F57E5B" w:rsidP="00F57E5B">
      <w:pPr>
        <w:widowControl/>
        <w:tabs>
          <w:tab w:val="left" w:pos="9356"/>
        </w:tabs>
        <w:suppressAutoHyphens w:val="0"/>
        <w:ind w:right="-285"/>
        <w:jc w:val="both"/>
        <w:rPr>
          <w:rFonts w:eastAsia="Times New Roman"/>
          <w:color w:val="000000"/>
          <w:szCs w:val="24"/>
          <w:lang w:eastAsia="pt-BR"/>
        </w:rPr>
      </w:pPr>
    </w:p>
    <w:p w14:paraId="60440D45" w14:textId="14E46D7A" w:rsidR="00F57E5B" w:rsidRPr="00F57E5B" w:rsidRDefault="00F57E5B" w:rsidP="00F57E5B">
      <w:pPr>
        <w:widowControl/>
        <w:suppressAutoHyphens w:val="0"/>
        <w:ind w:right="-1135"/>
        <w:jc w:val="both"/>
        <w:rPr>
          <w:rFonts w:eastAsia="Times New Roman"/>
          <w:b/>
          <w:bCs/>
          <w:color w:val="000000"/>
          <w:szCs w:val="24"/>
          <w:u w:val="single"/>
          <w:lang w:eastAsia="pt-BR"/>
        </w:rPr>
      </w:pPr>
      <w:r w:rsidRPr="00F57E5B">
        <w:rPr>
          <w:rFonts w:eastAsia="Times New Roman"/>
          <w:b/>
          <w:bCs/>
          <w:color w:val="000000"/>
          <w:szCs w:val="24"/>
          <w:u w:val="single"/>
          <w:lang w:eastAsia="pt-BR"/>
        </w:rPr>
        <w:t>Projeto de Lei nº 0</w:t>
      </w:r>
      <w:r>
        <w:rPr>
          <w:rFonts w:eastAsia="Times New Roman"/>
          <w:b/>
          <w:bCs/>
          <w:color w:val="000000"/>
          <w:szCs w:val="24"/>
          <w:u w:val="single"/>
          <w:lang w:eastAsia="pt-BR"/>
        </w:rPr>
        <w:t>6</w:t>
      </w:r>
      <w:r w:rsidR="00B27EB3">
        <w:rPr>
          <w:rFonts w:eastAsia="Times New Roman"/>
          <w:b/>
          <w:bCs/>
          <w:color w:val="000000"/>
          <w:szCs w:val="24"/>
          <w:u w:val="single"/>
          <w:lang w:eastAsia="pt-BR"/>
        </w:rPr>
        <w:t>9</w:t>
      </w:r>
      <w:r w:rsidRPr="00F57E5B">
        <w:rPr>
          <w:rFonts w:eastAsia="Times New Roman"/>
          <w:b/>
          <w:bCs/>
          <w:color w:val="000000"/>
          <w:szCs w:val="24"/>
          <w:u w:val="single"/>
          <w:lang w:eastAsia="pt-BR"/>
        </w:rPr>
        <w:t>/2022</w:t>
      </w:r>
    </w:p>
    <w:p w14:paraId="2DBDEE07" w14:textId="14244D19" w:rsidR="00F57E5B" w:rsidRPr="00F57E5B" w:rsidRDefault="00F57E5B" w:rsidP="00F57E5B">
      <w:pPr>
        <w:widowControl/>
        <w:tabs>
          <w:tab w:val="left" w:pos="9356"/>
        </w:tabs>
        <w:suppressAutoHyphens w:val="0"/>
        <w:ind w:right="-285"/>
        <w:jc w:val="both"/>
        <w:rPr>
          <w:rFonts w:eastAsia="Times New Roman"/>
          <w:color w:val="000000"/>
          <w:szCs w:val="24"/>
          <w:lang w:eastAsia="pt-BR"/>
        </w:rPr>
      </w:pPr>
      <w:r w:rsidRPr="00F57E5B">
        <w:rPr>
          <w:rFonts w:eastAsia="Times New Roman"/>
          <w:b/>
          <w:bCs/>
          <w:color w:val="000000"/>
          <w:szCs w:val="24"/>
          <w:lang w:eastAsia="pt-BR"/>
        </w:rPr>
        <w:t xml:space="preserve">Matéria: </w:t>
      </w:r>
      <w:r w:rsidRPr="00F57E5B">
        <w:rPr>
          <w:rFonts w:eastAsia="Times New Roman"/>
          <w:color w:val="000000"/>
          <w:szCs w:val="24"/>
          <w:lang w:eastAsia="pt-BR"/>
        </w:rPr>
        <w:t xml:space="preserve">Autoriza a </w:t>
      </w:r>
      <w:r w:rsidR="00B27EB3">
        <w:rPr>
          <w:rFonts w:eastAsia="Times New Roman"/>
          <w:color w:val="000000"/>
          <w:szCs w:val="24"/>
          <w:lang w:eastAsia="pt-BR"/>
        </w:rPr>
        <w:t>criação do cargo de engenheiro agrimensor</w:t>
      </w:r>
      <w:r w:rsidRPr="00F57E5B">
        <w:rPr>
          <w:rFonts w:eastAsia="Times New Roman"/>
          <w:color w:val="000000"/>
          <w:szCs w:val="24"/>
          <w:lang w:eastAsia="pt-BR"/>
        </w:rPr>
        <w:t>, e dá outras providências.</w:t>
      </w:r>
    </w:p>
    <w:p w14:paraId="6A6153D7" w14:textId="22AA6E5E" w:rsidR="00F57E5B" w:rsidRDefault="00F57E5B" w:rsidP="00F57E5B">
      <w:pPr>
        <w:widowControl/>
        <w:tabs>
          <w:tab w:val="left" w:pos="9356"/>
        </w:tabs>
        <w:suppressAutoHyphens w:val="0"/>
        <w:ind w:right="-285"/>
        <w:jc w:val="both"/>
        <w:rPr>
          <w:rFonts w:eastAsia="Times New Roman"/>
          <w:color w:val="000000"/>
          <w:szCs w:val="24"/>
          <w:lang w:eastAsia="pt-BR"/>
        </w:rPr>
      </w:pPr>
      <w:r w:rsidRPr="00F57E5B">
        <w:rPr>
          <w:rFonts w:eastAsia="Times New Roman"/>
          <w:b/>
          <w:bCs/>
          <w:color w:val="000000"/>
          <w:szCs w:val="24"/>
          <w:lang w:eastAsia="pt-BR"/>
        </w:rPr>
        <w:t>Autoria:</w:t>
      </w:r>
      <w:r w:rsidRPr="00F57E5B">
        <w:rPr>
          <w:rFonts w:eastAsia="Times New Roman"/>
          <w:color w:val="000000"/>
          <w:szCs w:val="24"/>
          <w:lang w:eastAsia="pt-BR"/>
        </w:rPr>
        <w:t xml:space="preserve"> </w:t>
      </w:r>
      <w:r>
        <w:rPr>
          <w:rFonts w:eastAsia="Times New Roman"/>
          <w:color w:val="000000"/>
          <w:szCs w:val="24"/>
          <w:lang w:eastAsia="pt-BR"/>
        </w:rPr>
        <w:t>Cristiane Viana dos Santos Bortolo</w:t>
      </w:r>
      <w:r w:rsidRPr="00F57E5B">
        <w:rPr>
          <w:rFonts w:eastAsia="Times New Roman"/>
          <w:color w:val="000000"/>
          <w:szCs w:val="24"/>
          <w:lang w:eastAsia="pt-BR"/>
        </w:rPr>
        <w:t>-Prefeit</w:t>
      </w:r>
      <w:r>
        <w:rPr>
          <w:rFonts w:eastAsia="Times New Roman"/>
          <w:color w:val="000000"/>
          <w:szCs w:val="24"/>
          <w:lang w:eastAsia="pt-BR"/>
        </w:rPr>
        <w:t>a em exercício</w:t>
      </w:r>
    </w:p>
    <w:p w14:paraId="498BC1A2" w14:textId="77777777" w:rsidR="00F57E5B" w:rsidRPr="00F57E5B" w:rsidRDefault="00F57E5B" w:rsidP="00F57E5B">
      <w:pPr>
        <w:widowControl/>
        <w:tabs>
          <w:tab w:val="left" w:pos="9356"/>
        </w:tabs>
        <w:suppressAutoHyphens w:val="0"/>
        <w:ind w:right="-285"/>
        <w:jc w:val="both"/>
        <w:rPr>
          <w:rFonts w:eastAsia="Times New Roman"/>
          <w:color w:val="000000"/>
          <w:szCs w:val="24"/>
          <w:lang w:eastAsia="pt-BR"/>
        </w:rPr>
      </w:pPr>
    </w:p>
    <w:p w14:paraId="404286B8" w14:textId="1539CE5B" w:rsidR="00B27EB3" w:rsidRDefault="00B27EB3" w:rsidP="00B27EB3">
      <w:pPr>
        <w:widowControl/>
        <w:tabs>
          <w:tab w:val="left" w:pos="9356"/>
        </w:tabs>
        <w:suppressAutoHyphens w:val="0"/>
        <w:ind w:right="-285"/>
        <w:jc w:val="both"/>
        <w:rPr>
          <w:rFonts w:eastAsia="Times New Roman"/>
          <w:color w:val="000000"/>
          <w:szCs w:val="24"/>
          <w:lang w:eastAsia="pt-BR"/>
        </w:rPr>
      </w:pPr>
    </w:p>
    <w:p w14:paraId="687BD815" w14:textId="4D3511E9" w:rsidR="00B27EB3" w:rsidRPr="00F57E5B" w:rsidRDefault="00B27EB3" w:rsidP="00B27EB3">
      <w:pPr>
        <w:widowControl/>
        <w:tabs>
          <w:tab w:val="left" w:pos="9356"/>
        </w:tabs>
        <w:suppressAutoHyphens w:val="0"/>
        <w:ind w:right="-285"/>
        <w:jc w:val="center"/>
        <w:rPr>
          <w:rFonts w:eastAsia="Times New Roman"/>
          <w:b/>
          <w:bCs/>
          <w:color w:val="000000"/>
          <w:szCs w:val="24"/>
          <w:lang w:eastAsia="pt-BR"/>
        </w:rPr>
      </w:pPr>
      <w:r w:rsidRPr="00F57E5B">
        <w:rPr>
          <w:rFonts w:eastAsia="Times New Roman"/>
          <w:b/>
          <w:bCs/>
          <w:color w:val="000000"/>
          <w:szCs w:val="24"/>
          <w:lang w:eastAsia="pt-BR"/>
        </w:rPr>
        <w:t xml:space="preserve">Matéria em </w:t>
      </w:r>
      <w:r w:rsidR="00AB289F">
        <w:rPr>
          <w:rFonts w:eastAsia="Times New Roman"/>
          <w:b/>
          <w:bCs/>
          <w:color w:val="000000"/>
          <w:szCs w:val="24"/>
          <w:lang w:eastAsia="pt-BR"/>
        </w:rPr>
        <w:t>2</w:t>
      </w:r>
      <w:r w:rsidRPr="00F57E5B">
        <w:rPr>
          <w:rFonts w:eastAsia="Times New Roman"/>
          <w:b/>
          <w:bCs/>
          <w:color w:val="000000"/>
          <w:szCs w:val="24"/>
          <w:lang w:eastAsia="pt-BR"/>
        </w:rPr>
        <w:t>º</w:t>
      </w:r>
      <w:r w:rsidR="00AB289F">
        <w:rPr>
          <w:rFonts w:eastAsia="Times New Roman"/>
          <w:b/>
          <w:bCs/>
          <w:color w:val="000000"/>
          <w:szCs w:val="24"/>
          <w:lang w:eastAsia="pt-BR"/>
        </w:rPr>
        <w:t xml:space="preserve"> e 3º</w:t>
      </w:r>
      <w:r w:rsidRPr="00F57E5B">
        <w:rPr>
          <w:rFonts w:eastAsia="Times New Roman"/>
          <w:b/>
          <w:bCs/>
          <w:color w:val="000000"/>
          <w:szCs w:val="24"/>
          <w:lang w:eastAsia="pt-BR"/>
        </w:rPr>
        <w:t xml:space="preserve"> votação</w:t>
      </w:r>
    </w:p>
    <w:p w14:paraId="721D8E9E" w14:textId="77777777" w:rsidR="00B27EB3" w:rsidRPr="00F57E5B" w:rsidRDefault="00B27EB3" w:rsidP="00B27EB3">
      <w:pPr>
        <w:widowControl/>
        <w:tabs>
          <w:tab w:val="left" w:pos="9356"/>
        </w:tabs>
        <w:suppressAutoHyphens w:val="0"/>
        <w:ind w:right="-285"/>
        <w:jc w:val="both"/>
        <w:rPr>
          <w:rFonts w:eastAsia="Times New Roman"/>
          <w:color w:val="000000"/>
          <w:szCs w:val="24"/>
          <w:lang w:eastAsia="pt-BR"/>
        </w:rPr>
      </w:pPr>
    </w:p>
    <w:p w14:paraId="72F5404D" w14:textId="60094C57" w:rsidR="00B27EB3" w:rsidRPr="00F57E5B" w:rsidRDefault="00B27EB3" w:rsidP="00B27EB3">
      <w:pPr>
        <w:widowControl/>
        <w:suppressAutoHyphens w:val="0"/>
        <w:ind w:right="-1135"/>
        <w:jc w:val="both"/>
        <w:rPr>
          <w:rFonts w:eastAsia="Times New Roman"/>
          <w:b/>
          <w:bCs/>
          <w:color w:val="000000"/>
          <w:szCs w:val="24"/>
          <w:u w:val="single"/>
          <w:lang w:eastAsia="pt-BR"/>
        </w:rPr>
      </w:pPr>
      <w:r w:rsidRPr="00F57E5B">
        <w:rPr>
          <w:rFonts w:eastAsia="Times New Roman"/>
          <w:b/>
          <w:bCs/>
          <w:color w:val="000000"/>
          <w:szCs w:val="24"/>
          <w:u w:val="single"/>
          <w:lang w:eastAsia="pt-BR"/>
        </w:rPr>
        <w:t xml:space="preserve">Projeto de </w:t>
      </w:r>
      <w:r w:rsidR="002E39FA">
        <w:rPr>
          <w:rFonts w:eastAsia="Times New Roman"/>
          <w:b/>
          <w:bCs/>
          <w:color w:val="000000"/>
          <w:szCs w:val="24"/>
          <w:u w:val="single"/>
          <w:lang w:eastAsia="pt-BR"/>
        </w:rPr>
        <w:t xml:space="preserve">Substitutivo nº 006/2022 ao Projeto de Lei </w:t>
      </w:r>
      <w:r w:rsidRPr="00F57E5B">
        <w:rPr>
          <w:rFonts w:eastAsia="Times New Roman"/>
          <w:b/>
          <w:bCs/>
          <w:color w:val="000000"/>
          <w:szCs w:val="24"/>
          <w:u w:val="single"/>
          <w:lang w:eastAsia="pt-BR"/>
        </w:rPr>
        <w:t>nº 0</w:t>
      </w:r>
      <w:r w:rsidR="002E39FA">
        <w:rPr>
          <w:rFonts w:eastAsia="Times New Roman"/>
          <w:b/>
          <w:bCs/>
          <w:color w:val="000000"/>
          <w:szCs w:val="24"/>
          <w:u w:val="single"/>
          <w:lang w:eastAsia="pt-BR"/>
        </w:rPr>
        <w:t>57</w:t>
      </w:r>
      <w:r w:rsidRPr="00F57E5B">
        <w:rPr>
          <w:rFonts w:eastAsia="Times New Roman"/>
          <w:b/>
          <w:bCs/>
          <w:color w:val="000000"/>
          <w:szCs w:val="24"/>
          <w:u w:val="single"/>
          <w:lang w:eastAsia="pt-BR"/>
        </w:rPr>
        <w:t>/2022</w:t>
      </w:r>
    </w:p>
    <w:p w14:paraId="45B0C262" w14:textId="3E9ED415" w:rsidR="00B27EB3" w:rsidRPr="00F57E5B" w:rsidRDefault="00B27EB3" w:rsidP="00B27EB3">
      <w:pPr>
        <w:widowControl/>
        <w:tabs>
          <w:tab w:val="left" w:pos="9356"/>
        </w:tabs>
        <w:suppressAutoHyphens w:val="0"/>
        <w:ind w:right="-285"/>
        <w:jc w:val="both"/>
        <w:rPr>
          <w:rFonts w:eastAsia="Times New Roman"/>
          <w:color w:val="000000"/>
          <w:szCs w:val="24"/>
          <w:lang w:eastAsia="pt-BR"/>
        </w:rPr>
      </w:pPr>
      <w:r w:rsidRPr="00F57E5B">
        <w:rPr>
          <w:rFonts w:eastAsia="Times New Roman"/>
          <w:b/>
          <w:bCs/>
          <w:color w:val="000000"/>
          <w:szCs w:val="24"/>
          <w:lang w:eastAsia="pt-BR"/>
        </w:rPr>
        <w:t xml:space="preserve">Matéria: </w:t>
      </w:r>
      <w:r w:rsidR="002E39FA">
        <w:rPr>
          <w:rFonts w:eastAsia="Times New Roman"/>
          <w:color w:val="000000"/>
          <w:szCs w:val="24"/>
          <w:lang w:eastAsia="pt-BR"/>
        </w:rPr>
        <w:t>Dispõe sobre a revisão do Plano Diretor Municipal (PDM) de Sabáudia</w:t>
      </w:r>
      <w:r w:rsidRPr="00F57E5B">
        <w:rPr>
          <w:rFonts w:eastAsia="Times New Roman"/>
          <w:color w:val="000000"/>
          <w:szCs w:val="24"/>
          <w:lang w:eastAsia="pt-BR"/>
        </w:rPr>
        <w:t>, e dá outras providências.</w:t>
      </w:r>
    </w:p>
    <w:p w14:paraId="65AE3D8B" w14:textId="52506B9F" w:rsidR="00B27EB3" w:rsidRDefault="00B27EB3" w:rsidP="00B27EB3">
      <w:pPr>
        <w:widowControl/>
        <w:tabs>
          <w:tab w:val="left" w:pos="9356"/>
        </w:tabs>
        <w:suppressAutoHyphens w:val="0"/>
        <w:ind w:right="-285"/>
        <w:jc w:val="both"/>
        <w:rPr>
          <w:rFonts w:eastAsia="Times New Roman"/>
          <w:color w:val="000000"/>
          <w:szCs w:val="24"/>
          <w:lang w:eastAsia="pt-BR"/>
        </w:rPr>
      </w:pPr>
      <w:r w:rsidRPr="00F57E5B">
        <w:rPr>
          <w:rFonts w:eastAsia="Times New Roman"/>
          <w:b/>
          <w:bCs/>
          <w:color w:val="000000"/>
          <w:szCs w:val="24"/>
          <w:lang w:eastAsia="pt-BR"/>
        </w:rPr>
        <w:t>Autoria:</w:t>
      </w:r>
      <w:r w:rsidRPr="00F57E5B">
        <w:rPr>
          <w:rFonts w:eastAsia="Times New Roman"/>
          <w:color w:val="000000"/>
          <w:szCs w:val="24"/>
          <w:lang w:eastAsia="pt-BR"/>
        </w:rPr>
        <w:t xml:space="preserve"> </w:t>
      </w:r>
      <w:r>
        <w:rPr>
          <w:rFonts w:eastAsia="Times New Roman"/>
          <w:color w:val="000000"/>
          <w:szCs w:val="24"/>
          <w:lang w:eastAsia="pt-BR"/>
        </w:rPr>
        <w:t>Cristiane Viana dos Santos Bortolo</w:t>
      </w:r>
      <w:r w:rsidRPr="00F57E5B">
        <w:rPr>
          <w:rFonts w:eastAsia="Times New Roman"/>
          <w:color w:val="000000"/>
          <w:szCs w:val="24"/>
          <w:lang w:eastAsia="pt-BR"/>
        </w:rPr>
        <w:t>-Prefeit</w:t>
      </w:r>
      <w:r>
        <w:rPr>
          <w:rFonts w:eastAsia="Times New Roman"/>
          <w:color w:val="000000"/>
          <w:szCs w:val="24"/>
          <w:lang w:eastAsia="pt-BR"/>
        </w:rPr>
        <w:t>a em exercício</w:t>
      </w:r>
    </w:p>
    <w:p w14:paraId="723D8721" w14:textId="3D75EB0F" w:rsidR="002E39FA" w:rsidRDefault="002E39FA" w:rsidP="00B27EB3">
      <w:pPr>
        <w:widowControl/>
        <w:tabs>
          <w:tab w:val="left" w:pos="9356"/>
        </w:tabs>
        <w:suppressAutoHyphens w:val="0"/>
        <w:ind w:right="-285"/>
        <w:jc w:val="both"/>
        <w:rPr>
          <w:rFonts w:eastAsia="Times New Roman"/>
          <w:color w:val="000000"/>
          <w:szCs w:val="24"/>
          <w:lang w:eastAsia="pt-BR"/>
        </w:rPr>
      </w:pPr>
    </w:p>
    <w:p w14:paraId="51674BAD" w14:textId="1ED3B645" w:rsidR="002E39FA" w:rsidRPr="00F57E5B" w:rsidRDefault="002E39FA" w:rsidP="002E39FA">
      <w:pPr>
        <w:widowControl/>
        <w:suppressAutoHyphens w:val="0"/>
        <w:ind w:right="-1135"/>
        <w:jc w:val="both"/>
        <w:rPr>
          <w:rFonts w:eastAsia="Times New Roman"/>
          <w:b/>
          <w:bCs/>
          <w:color w:val="000000"/>
          <w:szCs w:val="24"/>
          <w:u w:val="single"/>
          <w:lang w:eastAsia="pt-BR"/>
        </w:rPr>
      </w:pPr>
      <w:r w:rsidRPr="00F57E5B">
        <w:rPr>
          <w:rFonts w:eastAsia="Times New Roman"/>
          <w:b/>
          <w:bCs/>
          <w:color w:val="000000"/>
          <w:szCs w:val="24"/>
          <w:u w:val="single"/>
          <w:lang w:eastAsia="pt-BR"/>
        </w:rPr>
        <w:t xml:space="preserve">Projeto </w:t>
      </w:r>
      <w:r>
        <w:rPr>
          <w:rFonts w:eastAsia="Times New Roman"/>
          <w:b/>
          <w:bCs/>
          <w:color w:val="000000"/>
          <w:szCs w:val="24"/>
          <w:u w:val="single"/>
          <w:lang w:eastAsia="pt-BR"/>
        </w:rPr>
        <w:t xml:space="preserve">de Lei </w:t>
      </w:r>
      <w:r w:rsidRPr="00F57E5B">
        <w:rPr>
          <w:rFonts w:eastAsia="Times New Roman"/>
          <w:b/>
          <w:bCs/>
          <w:color w:val="000000"/>
          <w:szCs w:val="24"/>
          <w:u w:val="single"/>
          <w:lang w:eastAsia="pt-BR"/>
        </w:rPr>
        <w:t xml:space="preserve">nº </w:t>
      </w:r>
      <w:r>
        <w:rPr>
          <w:rFonts w:eastAsia="Times New Roman"/>
          <w:b/>
          <w:bCs/>
          <w:color w:val="000000"/>
          <w:szCs w:val="24"/>
          <w:u w:val="single"/>
          <w:lang w:eastAsia="pt-BR"/>
        </w:rPr>
        <w:t>063</w:t>
      </w:r>
      <w:r w:rsidRPr="00F57E5B">
        <w:rPr>
          <w:rFonts w:eastAsia="Times New Roman"/>
          <w:b/>
          <w:bCs/>
          <w:color w:val="000000"/>
          <w:szCs w:val="24"/>
          <w:u w:val="single"/>
          <w:lang w:eastAsia="pt-BR"/>
        </w:rPr>
        <w:t>/2022</w:t>
      </w:r>
    </w:p>
    <w:p w14:paraId="02CF0E62" w14:textId="537A18E8" w:rsidR="002E39FA" w:rsidRPr="00F57E5B" w:rsidRDefault="002E39FA" w:rsidP="002E39FA">
      <w:pPr>
        <w:widowControl/>
        <w:tabs>
          <w:tab w:val="left" w:pos="9356"/>
        </w:tabs>
        <w:suppressAutoHyphens w:val="0"/>
        <w:ind w:right="-285"/>
        <w:jc w:val="both"/>
        <w:rPr>
          <w:rFonts w:eastAsia="Times New Roman"/>
          <w:color w:val="000000"/>
          <w:szCs w:val="24"/>
          <w:lang w:eastAsia="pt-BR"/>
        </w:rPr>
      </w:pPr>
      <w:r w:rsidRPr="00F57E5B">
        <w:rPr>
          <w:rFonts w:eastAsia="Times New Roman"/>
          <w:b/>
          <w:bCs/>
          <w:color w:val="000000"/>
          <w:szCs w:val="24"/>
          <w:lang w:eastAsia="pt-BR"/>
        </w:rPr>
        <w:t xml:space="preserve">Matéria: </w:t>
      </w:r>
      <w:r>
        <w:rPr>
          <w:rFonts w:eastAsia="Times New Roman"/>
          <w:color w:val="000000"/>
          <w:szCs w:val="24"/>
          <w:lang w:eastAsia="pt-BR"/>
        </w:rPr>
        <w:t>Dispõe sobre o Código de Posturas do Munícipio de Sabáudia, estado do Paraná</w:t>
      </w:r>
      <w:r w:rsidRPr="00F57E5B">
        <w:rPr>
          <w:rFonts w:eastAsia="Times New Roman"/>
          <w:color w:val="000000"/>
          <w:szCs w:val="24"/>
          <w:lang w:eastAsia="pt-BR"/>
        </w:rPr>
        <w:t>, e dá outras providências.</w:t>
      </w:r>
    </w:p>
    <w:p w14:paraId="5C67739B" w14:textId="77777777" w:rsidR="002E39FA" w:rsidRPr="00F57E5B" w:rsidRDefault="002E39FA" w:rsidP="002E39FA">
      <w:pPr>
        <w:widowControl/>
        <w:tabs>
          <w:tab w:val="left" w:pos="9356"/>
        </w:tabs>
        <w:suppressAutoHyphens w:val="0"/>
        <w:ind w:right="-285"/>
        <w:jc w:val="both"/>
        <w:rPr>
          <w:rFonts w:eastAsia="Times New Roman"/>
          <w:color w:val="000000"/>
          <w:szCs w:val="24"/>
          <w:lang w:eastAsia="pt-BR"/>
        </w:rPr>
      </w:pPr>
      <w:r w:rsidRPr="00F57E5B">
        <w:rPr>
          <w:rFonts w:eastAsia="Times New Roman"/>
          <w:b/>
          <w:bCs/>
          <w:color w:val="000000"/>
          <w:szCs w:val="24"/>
          <w:lang w:eastAsia="pt-BR"/>
        </w:rPr>
        <w:t>Autoria:</w:t>
      </w:r>
      <w:r w:rsidRPr="00F57E5B">
        <w:rPr>
          <w:rFonts w:eastAsia="Times New Roman"/>
          <w:color w:val="000000"/>
          <w:szCs w:val="24"/>
          <w:lang w:eastAsia="pt-BR"/>
        </w:rPr>
        <w:t xml:space="preserve"> </w:t>
      </w:r>
      <w:r>
        <w:rPr>
          <w:rFonts w:eastAsia="Times New Roman"/>
          <w:color w:val="000000"/>
          <w:szCs w:val="24"/>
          <w:lang w:eastAsia="pt-BR"/>
        </w:rPr>
        <w:t>Cristiane Viana dos Santos Bortolo</w:t>
      </w:r>
      <w:r w:rsidRPr="00F57E5B">
        <w:rPr>
          <w:rFonts w:eastAsia="Times New Roman"/>
          <w:color w:val="000000"/>
          <w:szCs w:val="24"/>
          <w:lang w:eastAsia="pt-BR"/>
        </w:rPr>
        <w:t>-Prefeit</w:t>
      </w:r>
      <w:r>
        <w:rPr>
          <w:rFonts w:eastAsia="Times New Roman"/>
          <w:color w:val="000000"/>
          <w:szCs w:val="24"/>
          <w:lang w:eastAsia="pt-BR"/>
        </w:rPr>
        <w:t>a em exercício</w:t>
      </w:r>
    </w:p>
    <w:p w14:paraId="6FC771D8" w14:textId="407781AF" w:rsidR="002E39FA" w:rsidRDefault="002E39FA" w:rsidP="00B27EB3">
      <w:pPr>
        <w:widowControl/>
        <w:tabs>
          <w:tab w:val="left" w:pos="9356"/>
        </w:tabs>
        <w:suppressAutoHyphens w:val="0"/>
        <w:ind w:right="-285"/>
        <w:jc w:val="both"/>
        <w:rPr>
          <w:rFonts w:eastAsia="Times New Roman"/>
          <w:color w:val="000000"/>
          <w:szCs w:val="24"/>
          <w:lang w:eastAsia="pt-BR"/>
        </w:rPr>
      </w:pPr>
    </w:p>
    <w:p w14:paraId="5BB9299C" w14:textId="19B11C1D" w:rsidR="002E39FA" w:rsidRPr="00F57E5B" w:rsidRDefault="002E39FA" w:rsidP="002E39FA">
      <w:pPr>
        <w:widowControl/>
        <w:suppressAutoHyphens w:val="0"/>
        <w:ind w:right="-1135"/>
        <w:jc w:val="both"/>
        <w:rPr>
          <w:rFonts w:eastAsia="Times New Roman"/>
          <w:b/>
          <w:bCs/>
          <w:color w:val="000000"/>
          <w:szCs w:val="24"/>
          <w:u w:val="single"/>
          <w:lang w:eastAsia="pt-BR"/>
        </w:rPr>
      </w:pPr>
      <w:r w:rsidRPr="00F57E5B">
        <w:rPr>
          <w:rFonts w:eastAsia="Times New Roman"/>
          <w:b/>
          <w:bCs/>
          <w:color w:val="000000"/>
          <w:szCs w:val="24"/>
          <w:u w:val="single"/>
          <w:lang w:eastAsia="pt-BR"/>
        </w:rPr>
        <w:t xml:space="preserve">Projeto </w:t>
      </w:r>
      <w:r>
        <w:rPr>
          <w:rFonts w:eastAsia="Times New Roman"/>
          <w:b/>
          <w:bCs/>
          <w:color w:val="000000"/>
          <w:szCs w:val="24"/>
          <w:u w:val="single"/>
          <w:lang w:eastAsia="pt-BR"/>
        </w:rPr>
        <w:t xml:space="preserve">de Lei </w:t>
      </w:r>
      <w:r w:rsidRPr="00F57E5B">
        <w:rPr>
          <w:rFonts w:eastAsia="Times New Roman"/>
          <w:b/>
          <w:bCs/>
          <w:color w:val="000000"/>
          <w:szCs w:val="24"/>
          <w:u w:val="single"/>
          <w:lang w:eastAsia="pt-BR"/>
        </w:rPr>
        <w:t xml:space="preserve">nº </w:t>
      </w:r>
      <w:r>
        <w:rPr>
          <w:rFonts w:eastAsia="Times New Roman"/>
          <w:b/>
          <w:bCs/>
          <w:color w:val="000000"/>
          <w:szCs w:val="24"/>
          <w:u w:val="single"/>
          <w:lang w:eastAsia="pt-BR"/>
        </w:rPr>
        <w:t>064</w:t>
      </w:r>
      <w:r w:rsidRPr="00F57E5B">
        <w:rPr>
          <w:rFonts w:eastAsia="Times New Roman"/>
          <w:b/>
          <w:bCs/>
          <w:color w:val="000000"/>
          <w:szCs w:val="24"/>
          <w:u w:val="single"/>
          <w:lang w:eastAsia="pt-BR"/>
        </w:rPr>
        <w:t>/2022</w:t>
      </w:r>
    </w:p>
    <w:p w14:paraId="697E32B1" w14:textId="703401FF" w:rsidR="002E39FA" w:rsidRPr="00F57E5B" w:rsidRDefault="002E39FA" w:rsidP="002E39FA">
      <w:pPr>
        <w:widowControl/>
        <w:tabs>
          <w:tab w:val="left" w:pos="9356"/>
        </w:tabs>
        <w:suppressAutoHyphens w:val="0"/>
        <w:ind w:right="-285"/>
        <w:jc w:val="both"/>
        <w:rPr>
          <w:rFonts w:eastAsia="Times New Roman"/>
          <w:color w:val="000000"/>
          <w:szCs w:val="24"/>
          <w:lang w:eastAsia="pt-BR"/>
        </w:rPr>
      </w:pPr>
      <w:r w:rsidRPr="00F57E5B">
        <w:rPr>
          <w:rFonts w:eastAsia="Times New Roman"/>
          <w:b/>
          <w:bCs/>
          <w:color w:val="000000"/>
          <w:szCs w:val="24"/>
          <w:lang w:eastAsia="pt-BR"/>
        </w:rPr>
        <w:t xml:space="preserve">Matéria: </w:t>
      </w:r>
      <w:r>
        <w:rPr>
          <w:rFonts w:eastAsia="Times New Roman"/>
          <w:color w:val="000000"/>
          <w:szCs w:val="24"/>
          <w:lang w:eastAsia="pt-BR"/>
        </w:rPr>
        <w:t>Dispõe sobre o Código de Edificações e Obras das áreas Urbanas e Rurais do Munícipio de Sabáudia, estado do Paraná</w:t>
      </w:r>
      <w:r w:rsidRPr="00F57E5B">
        <w:rPr>
          <w:rFonts w:eastAsia="Times New Roman"/>
          <w:color w:val="000000"/>
          <w:szCs w:val="24"/>
          <w:lang w:eastAsia="pt-BR"/>
        </w:rPr>
        <w:t>, e dá outras providências.</w:t>
      </w:r>
    </w:p>
    <w:p w14:paraId="296B9528" w14:textId="77777777" w:rsidR="002E39FA" w:rsidRPr="00F57E5B" w:rsidRDefault="002E39FA" w:rsidP="002E39FA">
      <w:pPr>
        <w:widowControl/>
        <w:tabs>
          <w:tab w:val="left" w:pos="9356"/>
        </w:tabs>
        <w:suppressAutoHyphens w:val="0"/>
        <w:ind w:right="-285"/>
        <w:jc w:val="both"/>
        <w:rPr>
          <w:rFonts w:eastAsia="Times New Roman"/>
          <w:color w:val="000000"/>
          <w:szCs w:val="24"/>
          <w:lang w:eastAsia="pt-BR"/>
        </w:rPr>
      </w:pPr>
      <w:r w:rsidRPr="00F57E5B">
        <w:rPr>
          <w:rFonts w:eastAsia="Times New Roman"/>
          <w:b/>
          <w:bCs/>
          <w:color w:val="000000"/>
          <w:szCs w:val="24"/>
          <w:lang w:eastAsia="pt-BR"/>
        </w:rPr>
        <w:t>Autoria:</w:t>
      </w:r>
      <w:r w:rsidRPr="00F57E5B">
        <w:rPr>
          <w:rFonts w:eastAsia="Times New Roman"/>
          <w:color w:val="000000"/>
          <w:szCs w:val="24"/>
          <w:lang w:eastAsia="pt-BR"/>
        </w:rPr>
        <w:t xml:space="preserve"> </w:t>
      </w:r>
      <w:r>
        <w:rPr>
          <w:rFonts w:eastAsia="Times New Roman"/>
          <w:color w:val="000000"/>
          <w:szCs w:val="24"/>
          <w:lang w:eastAsia="pt-BR"/>
        </w:rPr>
        <w:t>Cristiane Viana dos Santos Bortolo</w:t>
      </w:r>
      <w:r w:rsidRPr="00F57E5B">
        <w:rPr>
          <w:rFonts w:eastAsia="Times New Roman"/>
          <w:color w:val="000000"/>
          <w:szCs w:val="24"/>
          <w:lang w:eastAsia="pt-BR"/>
        </w:rPr>
        <w:t>-Prefeit</w:t>
      </w:r>
      <w:r>
        <w:rPr>
          <w:rFonts w:eastAsia="Times New Roman"/>
          <w:color w:val="000000"/>
          <w:szCs w:val="24"/>
          <w:lang w:eastAsia="pt-BR"/>
        </w:rPr>
        <w:t>a em exercício</w:t>
      </w:r>
    </w:p>
    <w:p w14:paraId="1F45E5BE" w14:textId="77777777" w:rsidR="002E39FA" w:rsidRPr="00F57E5B" w:rsidRDefault="002E39FA" w:rsidP="002E39FA">
      <w:pPr>
        <w:widowControl/>
        <w:tabs>
          <w:tab w:val="left" w:pos="9356"/>
        </w:tabs>
        <w:suppressAutoHyphens w:val="0"/>
        <w:ind w:right="-285"/>
        <w:jc w:val="both"/>
        <w:rPr>
          <w:rFonts w:eastAsia="Times New Roman"/>
          <w:color w:val="000000"/>
          <w:szCs w:val="24"/>
          <w:lang w:eastAsia="pt-BR"/>
        </w:rPr>
      </w:pPr>
    </w:p>
    <w:p w14:paraId="3874E8FF" w14:textId="46554F7C" w:rsidR="002E39FA" w:rsidRPr="00F57E5B" w:rsidRDefault="002E39FA" w:rsidP="002E39FA">
      <w:pPr>
        <w:widowControl/>
        <w:suppressAutoHyphens w:val="0"/>
        <w:ind w:right="-1135"/>
        <w:jc w:val="both"/>
        <w:rPr>
          <w:rFonts w:eastAsia="Times New Roman"/>
          <w:b/>
          <w:bCs/>
          <w:color w:val="000000"/>
          <w:szCs w:val="24"/>
          <w:u w:val="single"/>
          <w:lang w:eastAsia="pt-BR"/>
        </w:rPr>
      </w:pPr>
      <w:r w:rsidRPr="00F57E5B">
        <w:rPr>
          <w:rFonts w:eastAsia="Times New Roman"/>
          <w:b/>
          <w:bCs/>
          <w:color w:val="000000"/>
          <w:szCs w:val="24"/>
          <w:u w:val="single"/>
          <w:lang w:eastAsia="pt-BR"/>
        </w:rPr>
        <w:t xml:space="preserve">Projeto </w:t>
      </w:r>
      <w:r>
        <w:rPr>
          <w:rFonts w:eastAsia="Times New Roman"/>
          <w:b/>
          <w:bCs/>
          <w:color w:val="000000"/>
          <w:szCs w:val="24"/>
          <w:u w:val="single"/>
          <w:lang w:eastAsia="pt-BR"/>
        </w:rPr>
        <w:t xml:space="preserve">de Lei </w:t>
      </w:r>
      <w:r w:rsidRPr="00F57E5B">
        <w:rPr>
          <w:rFonts w:eastAsia="Times New Roman"/>
          <w:b/>
          <w:bCs/>
          <w:color w:val="000000"/>
          <w:szCs w:val="24"/>
          <w:u w:val="single"/>
          <w:lang w:eastAsia="pt-BR"/>
        </w:rPr>
        <w:t xml:space="preserve">nº </w:t>
      </w:r>
      <w:r>
        <w:rPr>
          <w:rFonts w:eastAsia="Times New Roman"/>
          <w:b/>
          <w:bCs/>
          <w:color w:val="000000"/>
          <w:szCs w:val="24"/>
          <w:u w:val="single"/>
          <w:lang w:eastAsia="pt-BR"/>
        </w:rPr>
        <w:t>065</w:t>
      </w:r>
      <w:r w:rsidRPr="00F57E5B">
        <w:rPr>
          <w:rFonts w:eastAsia="Times New Roman"/>
          <w:b/>
          <w:bCs/>
          <w:color w:val="000000"/>
          <w:szCs w:val="24"/>
          <w:u w:val="single"/>
          <w:lang w:eastAsia="pt-BR"/>
        </w:rPr>
        <w:t>/2022</w:t>
      </w:r>
    </w:p>
    <w:p w14:paraId="781B5C98" w14:textId="53B95D83" w:rsidR="002E39FA" w:rsidRPr="00F57E5B" w:rsidRDefault="002E39FA" w:rsidP="002E39FA">
      <w:pPr>
        <w:widowControl/>
        <w:tabs>
          <w:tab w:val="left" w:pos="9356"/>
        </w:tabs>
        <w:suppressAutoHyphens w:val="0"/>
        <w:ind w:right="-285"/>
        <w:jc w:val="both"/>
        <w:rPr>
          <w:rFonts w:eastAsia="Times New Roman"/>
          <w:color w:val="000000"/>
          <w:szCs w:val="24"/>
          <w:lang w:eastAsia="pt-BR"/>
        </w:rPr>
      </w:pPr>
      <w:r w:rsidRPr="00F57E5B">
        <w:rPr>
          <w:rFonts w:eastAsia="Times New Roman"/>
          <w:b/>
          <w:bCs/>
          <w:color w:val="000000"/>
          <w:szCs w:val="24"/>
          <w:lang w:eastAsia="pt-BR"/>
        </w:rPr>
        <w:t xml:space="preserve">Matéria: </w:t>
      </w:r>
      <w:r>
        <w:rPr>
          <w:rFonts w:eastAsia="Times New Roman"/>
          <w:color w:val="000000"/>
          <w:szCs w:val="24"/>
          <w:lang w:eastAsia="pt-BR"/>
        </w:rPr>
        <w:t>Dispõe sobre o parcelamento e o remembramento do Solo Urbano</w:t>
      </w:r>
      <w:r w:rsidRPr="00F57E5B">
        <w:rPr>
          <w:rFonts w:eastAsia="Times New Roman"/>
          <w:color w:val="000000"/>
          <w:szCs w:val="24"/>
          <w:lang w:eastAsia="pt-BR"/>
        </w:rPr>
        <w:t>, e dá outras providências.</w:t>
      </w:r>
    </w:p>
    <w:p w14:paraId="4CBC2AE1" w14:textId="77777777" w:rsidR="002E39FA" w:rsidRPr="00F57E5B" w:rsidRDefault="002E39FA" w:rsidP="002E39FA">
      <w:pPr>
        <w:widowControl/>
        <w:tabs>
          <w:tab w:val="left" w:pos="9356"/>
        </w:tabs>
        <w:suppressAutoHyphens w:val="0"/>
        <w:ind w:right="-285"/>
        <w:jc w:val="both"/>
        <w:rPr>
          <w:rFonts w:eastAsia="Times New Roman"/>
          <w:color w:val="000000"/>
          <w:szCs w:val="24"/>
          <w:lang w:eastAsia="pt-BR"/>
        </w:rPr>
      </w:pPr>
      <w:r w:rsidRPr="00F57E5B">
        <w:rPr>
          <w:rFonts w:eastAsia="Times New Roman"/>
          <w:b/>
          <w:bCs/>
          <w:color w:val="000000"/>
          <w:szCs w:val="24"/>
          <w:lang w:eastAsia="pt-BR"/>
        </w:rPr>
        <w:t>Autoria:</w:t>
      </w:r>
      <w:r w:rsidRPr="00F57E5B">
        <w:rPr>
          <w:rFonts w:eastAsia="Times New Roman"/>
          <w:color w:val="000000"/>
          <w:szCs w:val="24"/>
          <w:lang w:eastAsia="pt-BR"/>
        </w:rPr>
        <w:t xml:space="preserve"> </w:t>
      </w:r>
      <w:r>
        <w:rPr>
          <w:rFonts w:eastAsia="Times New Roman"/>
          <w:color w:val="000000"/>
          <w:szCs w:val="24"/>
          <w:lang w:eastAsia="pt-BR"/>
        </w:rPr>
        <w:t>Cristiane Viana dos Santos Bortolo</w:t>
      </w:r>
      <w:r w:rsidRPr="00F57E5B">
        <w:rPr>
          <w:rFonts w:eastAsia="Times New Roman"/>
          <w:color w:val="000000"/>
          <w:szCs w:val="24"/>
          <w:lang w:eastAsia="pt-BR"/>
        </w:rPr>
        <w:t>-Prefeit</w:t>
      </w:r>
      <w:r>
        <w:rPr>
          <w:rFonts w:eastAsia="Times New Roman"/>
          <w:color w:val="000000"/>
          <w:szCs w:val="24"/>
          <w:lang w:eastAsia="pt-BR"/>
        </w:rPr>
        <w:t>a em exercício</w:t>
      </w:r>
    </w:p>
    <w:p w14:paraId="69C5D6B9" w14:textId="01F535D3" w:rsidR="002E39FA" w:rsidRDefault="002E39FA" w:rsidP="002E39FA">
      <w:pPr>
        <w:widowControl/>
        <w:tabs>
          <w:tab w:val="left" w:pos="9356"/>
        </w:tabs>
        <w:suppressAutoHyphens w:val="0"/>
        <w:ind w:right="-285"/>
        <w:jc w:val="both"/>
        <w:rPr>
          <w:rFonts w:eastAsia="Times New Roman"/>
          <w:color w:val="000000"/>
          <w:szCs w:val="24"/>
          <w:lang w:eastAsia="pt-BR"/>
        </w:rPr>
      </w:pPr>
    </w:p>
    <w:p w14:paraId="28056CF0" w14:textId="0873679B" w:rsidR="002E39FA" w:rsidRPr="00F57E5B" w:rsidRDefault="002E39FA" w:rsidP="002E39FA">
      <w:pPr>
        <w:widowControl/>
        <w:suppressAutoHyphens w:val="0"/>
        <w:ind w:right="-1135"/>
        <w:jc w:val="both"/>
        <w:rPr>
          <w:rFonts w:eastAsia="Times New Roman"/>
          <w:b/>
          <w:bCs/>
          <w:color w:val="000000"/>
          <w:szCs w:val="24"/>
          <w:u w:val="single"/>
          <w:lang w:eastAsia="pt-BR"/>
        </w:rPr>
      </w:pPr>
      <w:r w:rsidRPr="00F57E5B">
        <w:rPr>
          <w:rFonts w:eastAsia="Times New Roman"/>
          <w:b/>
          <w:bCs/>
          <w:color w:val="000000"/>
          <w:szCs w:val="24"/>
          <w:u w:val="single"/>
          <w:lang w:eastAsia="pt-BR"/>
        </w:rPr>
        <w:t xml:space="preserve">Projeto </w:t>
      </w:r>
      <w:r>
        <w:rPr>
          <w:rFonts w:eastAsia="Times New Roman"/>
          <w:b/>
          <w:bCs/>
          <w:color w:val="000000"/>
          <w:szCs w:val="24"/>
          <w:u w:val="single"/>
          <w:lang w:eastAsia="pt-BR"/>
        </w:rPr>
        <w:t xml:space="preserve">de Lei </w:t>
      </w:r>
      <w:r w:rsidRPr="00F57E5B">
        <w:rPr>
          <w:rFonts w:eastAsia="Times New Roman"/>
          <w:b/>
          <w:bCs/>
          <w:color w:val="000000"/>
          <w:szCs w:val="24"/>
          <w:u w:val="single"/>
          <w:lang w:eastAsia="pt-BR"/>
        </w:rPr>
        <w:t xml:space="preserve">nº </w:t>
      </w:r>
      <w:r>
        <w:rPr>
          <w:rFonts w:eastAsia="Times New Roman"/>
          <w:b/>
          <w:bCs/>
          <w:color w:val="000000"/>
          <w:szCs w:val="24"/>
          <w:u w:val="single"/>
          <w:lang w:eastAsia="pt-BR"/>
        </w:rPr>
        <w:t>066</w:t>
      </w:r>
      <w:r w:rsidRPr="00F57E5B">
        <w:rPr>
          <w:rFonts w:eastAsia="Times New Roman"/>
          <w:b/>
          <w:bCs/>
          <w:color w:val="000000"/>
          <w:szCs w:val="24"/>
          <w:u w:val="single"/>
          <w:lang w:eastAsia="pt-BR"/>
        </w:rPr>
        <w:t>/2022</w:t>
      </w:r>
    </w:p>
    <w:p w14:paraId="7330E8C2" w14:textId="0EC614FE" w:rsidR="002E39FA" w:rsidRPr="00F57E5B" w:rsidRDefault="002E39FA" w:rsidP="002E39FA">
      <w:pPr>
        <w:widowControl/>
        <w:tabs>
          <w:tab w:val="left" w:pos="9356"/>
        </w:tabs>
        <w:suppressAutoHyphens w:val="0"/>
        <w:ind w:right="-285"/>
        <w:jc w:val="both"/>
        <w:rPr>
          <w:rFonts w:eastAsia="Times New Roman"/>
          <w:color w:val="000000"/>
          <w:szCs w:val="24"/>
          <w:lang w:eastAsia="pt-BR"/>
        </w:rPr>
      </w:pPr>
      <w:r w:rsidRPr="00F57E5B">
        <w:rPr>
          <w:rFonts w:eastAsia="Times New Roman"/>
          <w:b/>
          <w:bCs/>
          <w:color w:val="000000"/>
          <w:szCs w:val="24"/>
          <w:lang w:eastAsia="pt-BR"/>
        </w:rPr>
        <w:t xml:space="preserve">Matéria: </w:t>
      </w:r>
      <w:r>
        <w:rPr>
          <w:rFonts w:eastAsia="Times New Roman"/>
          <w:color w:val="000000"/>
          <w:szCs w:val="24"/>
          <w:lang w:eastAsia="pt-BR"/>
        </w:rPr>
        <w:t>Dispõe sobre o perímetro urbano do Município de Sabáudia, estado do Paraná</w:t>
      </w:r>
      <w:r w:rsidRPr="00F57E5B">
        <w:rPr>
          <w:rFonts w:eastAsia="Times New Roman"/>
          <w:color w:val="000000"/>
          <w:szCs w:val="24"/>
          <w:lang w:eastAsia="pt-BR"/>
        </w:rPr>
        <w:t>, e dá outras providências.</w:t>
      </w:r>
    </w:p>
    <w:p w14:paraId="365E55CF" w14:textId="602019F5" w:rsidR="002E39FA" w:rsidRDefault="002E39FA" w:rsidP="002E39FA">
      <w:pPr>
        <w:widowControl/>
        <w:tabs>
          <w:tab w:val="left" w:pos="9356"/>
        </w:tabs>
        <w:suppressAutoHyphens w:val="0"/>
        <w:ind w:right="-285"/>
        <w:jc w:val="both"/>
        <w:rPr>
          <w:rFonts w:eastAsia="Times New Roman"/>
          <w:color w:val="000000"/>
          <w:szCs w:val="24"/>
          <w:lang w:eastAsia="pt-BR"/>
        </w:rPr>
      </w:pPr>
      <w:r w:rsidRPr="00F57E5B">
        <w:rPr>
          <w:rFonts w:eastAsia="Times New Roman"/>
          <w:b/>
          <w:bCs/>
          <w:color w:val="000000"/>
          <w:szCs w:val="24"/>
          <w:lang w:eastAsia="pt-BR"/>
        </w:rPr>
        <w:t>Autoria:</w:t>
      </w:r>
      <w:r w:rsidRPr="00F57E5B">
        <w:rPr>
          <w:rFonts w:eastAsia="Times New Roman"/>
          <w:color w:val="000000"/>
          <w:szCs w:val="24"/>
          <w:lang w:eastAsia="pt-BR"/>
        </w:rPr>
        <w:t xml:space="preserve"> </w:t>
      </w:r>
      <w:r>
        <w:rPr>
          <w:rFonts w:eastAsia="Times New Roman"/>
          <w:color w:val="000000"/>
          <w:szCs w:val="24"/>
          <w:lang w:eastAsia="pt-BR"/>
        </w:rPr>
        <w:t>Cristiane Viana dos Santos Bortolo</w:t>
      </w:r>
      <w:r w:rsidRPr="00F57E5B">
        <w:rPr>
          <w:rFonts w:eastAsia="Times New Roman"/>
          <w:color w:val="000000"/>
          <w:szCs w:val="24"/>
          <w:lang w:eastAsia="pt-BR"/>
        </w:rPr>
        <w:t>-Prefeit</w:t>
      </w:r>
      <w:r>
        <w:rPr>
          <w:rFonts w:eastAsia="Times New Roman"/>
          <w:color w:val="000000"/>
          <w:szCs w:val="24"/>
          <w:lang w:eastAsia="pt-BR"/>
        </w:rPr>
        <w:t>a em exercício</w:t>
      </w:r>
    </w:p>
    <w:p w14:paraId="4A90A2FF" w14:textId="29C9E60F" w:rsidR="002E39FA" w:rsidRDefault="002E39FA" w:rsidP="002E39FA">
      <w:pPr>
        <w:widowControl/>
        <w:tabs>
          <w:tab w:val="left" w:pos="9356"/>
        </w:tabs>
        <w:suppressAutoHyphens w:val="0"/>
        <w:ind w:right="-285"/>
        <w:jc w:val="both"/>
        <w:rPr>
          <w:rFonts w:eastAsia="Times New Roman"/>
          <w:color w:val="000000"/>
          <w:szCs w:val="24"/>
          <w:lang w:eastAsia="pt-BR"/>
        </w:rPr>
      </w:pPr>
    </w:p>
    <w:p w14:paraId="2045511E" w14:textId="114214E6" w:rsidR="002E39FA" w:rsidRPr="00F57E5B" w:rsidRDefault="002E39FA" w:rsidP="002E39FA">
      <w:pPr>
        <w:widowControl/>
        <w:suppressAutoHyphens w:val="0"/>
        <w:ind w:right="-1135"/>
        <w:jc w:val="both"/>
        <w:rPr>
          <w:rFonts w:eastAsia="Times New Roman"/>
          <w:b/>
          <w:bCs/>
          <w:color w:val="000000"/>
          <w:szCs w:val="24"/>
          <w:u w:val="single"/>
          <w:lang w:eastAsia="pt-BR"/>
        </w:rPr>
      </w:pPr>
      <w:r w:rsidRPr="00F57E5B">
        <w:rPr>
          <w:rFonts w:eastAsia="Times New Roman"/>
          <w:b/>
          <w:bCs/>
          <w:color w:val="000000"/>
          <w:szCs w:val="24"/>
          <w:u w:val="single"/>
          <w:lang w:eastAsia="pt-BR"/>
        </w:rPr>
        <w:t xml:space="preserve">Projeto </w:t>
      </w:r>
      <w:r>
        <w:rPr>
          <w:rFonts w:eastAsia="Times New Roman"/>
          <w:b/>
          <w:bCs/>
          <w:color w:val="000000"/>
          <w:szCs w:val="24"/>
          <w:u w:val="single"/>
          <w:lang w:eastAsia="pt-BR"/>
        </w:rPr>
        <w:t xml:space="preserve">de Lei </w:t>
      </w:r>
      <w:r w:rsidRPr="00F57E5B">
        <w:rPr>
          <w:rFonts w:eastAsia="Times New Roman"/>
          <w:b/>
          <w:bCs/>
          <w:color w:val="000000"/>
          <w:szCs w:val="24"/>
          <w:u w:val="single"/>
          <w:lang w:eastAsia="pt-BR"/>
        </w:rPr>
        <w:t xml:space="preserve">nº </w:t>
      </w:r>
      <w:r>
        <w:rPr>
          <w:rFonts w:eastAsia="Times New Roman"/>
          <w:b/>
          <w:bCs/>
          <w:color w:val="000000"/>
          <w:szCs w:val="24"/>
          <w:u w:val="single"/>
          <w:lang w:eastAsia="pt-BR"/>
        </w:rPr>
        <w:t>067</w:t>
      </w:r>
      <w:r w:rsidRPr="00F57E5B">
        <w:rPr>
          <w:rFonts w:eastAsia="Times New Roman"/>
          <w:b/>
          <w:bCs/>
          <w:color w:val="000000"/>
          <w:szCs w:val="24"/>
          <w:u w:val="single"/>
          <w:lang w:eastAsia="pt-BR"/>
        </w:rPr>
        <w:t>/2022</w:t>
      </w:r>
    </w:p>
    <w:p w14:paraId="1E45A406" w14:textId="54A9FB53" w:rsidR="002E39FA" w:rsidRPr="00F57E5B" w:rsidRDefault="002E39FA" w:rsidP="002E39FA">
      <w:pPr>
        <w:widowControl/>
        <w:tabs>
          <w:tab w:val="left" w:pos="9356"/>
        </w:tabs>
        <w:suppressAutoHyphens w:val="0"/>
        <w:ind w:right="-285"/>
        <w:jc w:val="both"/>
        <w:rPr>
          <w:rFonts w:eastAsia="Times New Roman"/>
          <w:color w:val="000000"/>
          <w:szCs w:val="24"/>
          <w:lang w:eastAsia="pt-BR"/>
        </w:rPr>
      </w:pPr>
      <w:r w:rsidRPr="00F57E5B">
        <w:rPr>
          <w:rFonts w:eastAsia="Times New Roman"/>
          <w:b/>
          <w:bCs/>
          <w:color w:val="000000"/>
          <w:szCs w:val="24"/>
          <w:lang w:eastAsia="pt-BR"/>
        </w:rPr>
        <w:t xml:space="preserve">Matéria: </w:t>
      </w:r>
      <w:r>
        <w:rPr>
          <w:rFonts w:eastAsia="Times New Roman"/>
          <w:color w:val="000000"/>
          <w:szCs w:val="24"/>
          <w:lang w:eastAsia="pt-BR"/>
        </w:rPr>
        <w:t>Dispõe sobre o Sistema viário básico nas áreas urbanas do Município de Sabáudia, estado do Paraná, e dá outras providências.</w:t>
      </w:r>
    </w:p>
    <w:p w14:paraId="70B22F87" w14:textId="77777777" w:rsidR="002E39FA" w:rsidRPr="00F57E5B" w:rsidRDefault="002E39FA" w:rsidP="002E39FA">
      <w:pPr>
        <w:widowControl/>
        <w:tabs>
          <w:tab w:val="left" w:pos="9356"/>
        </w:tabs>
        <w:suppressAutoHyphens w:val="0"/>
        <w:ind w:right="-285"/>
        <w:jc w:val="both"/>
        <w:rPr>
          <w:rFonts w:eastAsia="Times New Roman"/>
          <w:color w:val="000000"/>
          <w:szCs w:val="24"/>
          <w:lang w:eastAsia="pt-BR"/>
        </w:rPr>
      </w:pPr>
      <w:r w:rsidRPr="00F57E5B">
        <w:rPr>
          <w:rFonts w:eastAsia="Times New Roman"/>
          <w:b/>
          <w:bCs/>
          <w:color w:val="000000"/>
          <w:szCs w:val="24"/>
          <w:lang w:eastAsia="pt-BR"/>
        </w:rPr>
        <w:t>Autoria:</w:t>
      </w:r>
      <w:r w:rsidRPr="00F57E5B">
        <w:rPr>
          <w:rFonts w:eastAsia="Times New Roman"/>
          <w:color w:val="000000"/>
          <w:szCs w:val="24"/>
          <w:lang w:eastAsia="pt-BR"/>
        </w:rPr>
        <w:t xml:space="preserve"> </w:t>
      </w:r>
      <w:r>
        <w:rPr>
          <w:rFonts w:eastAsia="Times New Roman"/>
          <w:color w:val="000000"/>
          <w:szCs w:val="24"/>
          <w:lang w:eastAsia="pt-BR"/>
        </w:rPr>
        <w:t>Cristiane Viana dos Santos Bortolo</w:t>
      </w:r>
      <w:r w:rsidRPr="00F57E5B">
        <w:rPr>
          <w:rFonts w:eastAsia="Times New Roman"/>
          <w:color w:val="000000"/>
          <w:szCs w:val="24"/>
          <w:lang w:eastAsia="pt-BR"/>
        </w:rPr>
        <w:t>-Prefeit</w:t>
      </w:r>
      <w:r>
        <w:rPr>
          <w:rFonts w:eastAsia="Times New Roman"/>
          <w:color w:val="000000"/>
          <w:szCs w:val="24"/>
          <w:lang w:eastAsia="pt-BR"/>
        </w:rPr>
        <w:t>a em exercício</w:t>
      </w:r>
    </w:p>
    <w:p w14:paraId="7ED63477" w14:textId="181B8834" w:rsidR="002E39FA" w:rsidRDefault="002E39FA" w:rsidP="002E39FA">
      <w:pPr>
        <w:widowControl/>
        <w:tabs>
          <w:tab w:val="left" w:pos="9356"/>
        </w:tabs>
        <w:suppressAutoHyphens w:val="0"/>
        <w:ind w:right="-285"/>
        <w:jc w:val="both"/>
        <w:rPr>
          <w:rFonts w:eastAsia="Times New Roman"/>
          <w:color w:val="000000"/>
          <w:szCs w:val="24"/>
          <w:lang w:eastAsia="pt-BR"/>
        </w:rPr>
      </w:pPr>
    </w:p>
    <w:p w14:paraId="39120A1C" w14:textId="00F59BA3" w:rsidR="002E39FA" w:rsidRPr="00F57E5B" w:rsidRDefault="002E39FA" w:rsidP="002E39FA">
      <w:pPr>
        <w:widowControl/>
        <w:suppressAutoHyphens w:val="0"/>
        <w:ind w:right="-1135"/>
        <w:jc w:val="both"/>
        <w:rPr>
          <w:rFonts w:eastAsia="Times New Roman"/>
          <w:b/>
          <w:bCs/>
          <w:color w:val="000000"/>
          <w:szCs w:val="24"/>
          <w:u w:val="single"/>
          <w:lang w:eastAsia="pt-BR"/>
        </w:rPr>
      </w:pPr>
      <w:r w:rsidRPr="00F57E5B">
        <w:rPr>
          <w:rFonts w:eastAsia="Times New Roman"/>
          <w:b/>
          <w:bCs/>
          <w:color w:val="000000"/>
          <w:szCs w:val="24"/>
          <w:u w:val="single"/>
          <w:lang w:eastAsia="pt-BR"/>
        </w:rPr>
        <w:t xml:space="preserve">Projeto </w:t>
      </w:r>
      <w:r>
        <w:rPr>
          <w:rFonts w:eastAsia="Times New Roman"/>
          <w:b/>
          <w:bCs/>
          <w:color w:val="000000"/>
          <w:szCs w:val="24"/>
          <w:u w:val="single"/>
          <w:lang w:eastAsia="pt-BR"/>
        </w:rPr>
        <w:t xml:space="preserve">de Lei </w:t>
      </w:r>
      <w:r w:rsidRPr="00F57E5B">
        <w:rPr>
          <w:rFonts w:eastAsia="Times New Roman"/>
          <w:b/>
          <w:bCs/>
          <w:color w:val="000000"/>
          <w:szCs w:val="24"/>
          <w:u w:val="single"/>
          <w:lang w:eastAsia="pt-BR"/>
        </w:rPr>
        <w:t xml:space="preserve">nº </w:t>
      </w:r>
      <w:r>
        <w:rPr>
          <w:rFonts w:eastAsia="Times New Roman"/>
          <w:b/>
          <w:bCs/>
          <w:color w:val="000000"/>
          <w:szCs w:val="24"/>
          <w:u w:val="single"/>
          <w:lang w:eastAsia="pt-BR"/>
        </w:rPr>
        <w:t>068</w:t>
      </w:r>
      <w:r w:rsidRPr="00F57E5B">
        <w:rPr>
          <w:rFonts w:eastAsia="Times New Roman"/>
          <w:b/>
          <w:bCs/>
          <w:color w:val="000000"/>
          <w:szCs w:val="24"/>
          <w:u w:val="single"/>
          <w:lang w:eastAsia="pt-BR"/>
        </w:rPr>
        <w:t>/2022</w:t>
      </w:r>
    </w:p>
    <w:p w14:paraId="041AA1BA" w14:textId="3CF51CF7" w:rsidR="002E39FA" w:rsidRPr="00F57E5B" w:rsidRDefault="002E39FA" w:rsidP="002E39FA">
      <w:pPr>
        <w:widowControl/>
        <w:tabs>
          <w:tab w:val="left" w:pos="9356"/>
        </w:tabs>
        <w:suppressAutoHyphens w:val="0"/>
        <w:ind w:right="-285"/>
        <w:jc w:val="both"/>
        <w:rPr>
          <w:rFonts w:eastAsia="Times New Roman"/>
          <w:color w:val="000000"/>
          <w:szCs w:val="24"/>
          <w:lang w:eastAsia="pt-BR"/>
        </w:rPr>
      </w:pPr>
      <w:r w:rsidRPr="00F57E5B">
        <w:rPr>
          <w:rFonts w:eastAsia="Times New Roman"/>
          <w:b/>
          <w:bCs/>
          <w:color w:val="000000"/>
          <w:szCs w:val="24"/>
          <w:lang w:eastAsia="pt-BR"/>
        </w:rPr>
        <w:t xml:space="preserve">Matéria: </w:t>
      </w:r>
      <w:r>
        <w:rPr>
          <w:rFonts w:eastAsia="Times New Roman"/>
          <w:color w:val="000000"/>
          <w:szCs w:val="24"/>
          <w:lang w:eastAsia="pt-BR"/>
        </w:rPr>
        <w:t>Dispõe sobre o Zoneamento do uso e ocupação de propriedades urbanas e rurais do Município de Sabáudia, Estado do Paraná</w:t>
      </w:r>
      <w:r w:rsidRPr="00F57E5B">
        <w:rPr>
          <w:rFonts w:eastAsia="Times New Roman"/>
          <w:color w:val="000000"/>
          <w:szCs w:val="24"/>
          <w:lang w:eastAsia="pt-BR"/>
        </w:rPr>
        <w:t>, e dá outras providências.</w:t>
      </w:r>
    </w:p>
    <w:p w14:paraId="0CBB0FF9" w14:textId="77777777" w:rsidR="002E39FA" w:rsidRPr="00F57E5B" w:rsidRDefault="002E39FA" w:rsidP="002E39FA">
      <w:pPr>
        <w:widowControl/>
        <w:tabs>
          <w:tab w:val="left" w:pos="9356"/>
        </w:tabs>
        <w:suppressAutoHyphens w:val="0"/>
        <w:ind w:right="-285"/>
        <w:jc w:val="both"/>
        <w:rPr>
          <w:rFonts w:eastAsia="Times New Roman"/>
          <w:color w:val="000000"/>
          <w:szCs w:val="24"/>
          <w:lang w:eastAsia="pt-BR"/>
        </w:rPr>
      </w:pPr>
      <w:r w:rsidRPr="00F57E5B">
        <w:rPr>
          <w:rFonts w:eastAsia="Times New Roman"/>
          <w:b/>
          <w:bCs/>
          <w:color w:val="000000"/>
          <w:szCs w:val="24"/>
          <w:lang w:eastAsia="pt-BR"/>
        </w:rPr>
        <w:t>Autoria:</w:t>
      </w:r>
      <w:r w:rsidRPr="00F57E5B">
        <w:rPr>
          <w:rFonts w:eastAsia="Times New Roman"/>
          <w:color w:val="000000"/>
          <w:szCs w:val="24"/>
          <w:lang w:eastAsia="pt-BR"/>
        </w:rPr>
        <w:t xml:space="preserve"> </w:t>
      </w:r>
      <w:r>
        <w:rPr>
          <w:rFonts w:eastAsia="Times New Roman"/>
          <w:color w:val="000000"/>
          <w:szCs w:val="24"/>
          <w:lang w:eastAsia="pt-BR"/>
        </w:rPr>
        <w:t>Cristiane Viana dos Santos Bortolo</w:t>
      </w:r>
      <w:r w:rsidRPr="00F57E5B">
        <w:rPr>
          <w:rFonts w:eastAsia="Times New Roman"/>
          <w:color w:val="000000"/>
          <w:szCs w:val="24"/>
          <w:lang w:eastAsia="pt-BR"/>
        </w:rPr>
        <w:t>-Prefeit</w:t>
      </w:r>
      <w:r>
        <w:rPr>
          <w:rFonts w:eastAsia="Times New Roman"/>
          <w:color w:val="000000"/>
          <w:szCs w:val="24"/>
          <w:lang w:eastAsia="pt-BR"/>
        </w:rPr>
        <w:t>a em exercício</w:t>
      </w:r>
    </w:p>
    <w:p w14:paraId="7F608E28" w14:textId="77777777" w:rsidR="002E39FA" w:rsidRPr="00F57E5B" w:rsidRDefault="002E39FA" w:rsidP="002E39FA">
      <w:pPr>
        <w:widowControl/>
        <w:tabs>
          <w:tab w:val="left" w:pos="9356"/>
        </w:tabs>
        <w:suppressAutoHyphens w:val="0"/>
        <w:ind w:right="-285"/>
        <w:jc w:val="both"/>
        <w:rPr>
          <w:rFonts w:eastAsia="Times New Roman"/>
          <w:color w:val="000000"/>
          <w:szCs w:val="24"/>
          <w:lang w:eastAsia="pt-BR"/>
        </w:rPr>
      </w:pPr>
    </w:p>
    <w:p w14:paraId="302E8A54" w14:textId="2F3C925E" w:rsidR="002E39FA" w:rsidRDefault="00AB289F" w:rsidP="002E39FA">
      <w:pPr>
        <w:widowControl/>
        <w:tabs>
          <w:tab w:val="left" w:pos="9356"/>
        </w:tabs>
        <w:suppressAutoHyphens w:val="0"/>
        <w:ind w:right="-285"/>
        <w:jc w:val="both"/>
        <w:rPr>
          <w:rFonts w:eastAsia="Times New Roman"/>
          <w:color w:val="000000"/>
          <w:szCs w:val="24"/>
          <w:lang w:eastAsia="pt-BR"/>
        </w:rPr>
      </w:pPr>
      <w:r>
        <w:rPr>
          <w:rFonts w:eastAsia="Times New Roman"/>
          <w:color w:val="000000"/>
          <w:szCs w:val="24"/>
          <w:lang w:eastAsia="pt-BR"/>
        </w:rPr>
        <w:t>Votação da chapa da mesa diretora</w:t>
      </w:r>
    </w:p>
    <w:p w14:paraId="41C7E0F6" w14:textId="2C0E1BC7" w:rsidR="000A6E40" w:rsidRDefault="000A6E40" w:rsidP="002E39FA">
      <w:pPr>
        <w:widowControl/>
        <w:tabs>
          <w:tab w:val="left" w:pos="9356"/>
        </w:tabs>
        <w:suppressAutoHyphens w:val="0"/>
        <w:ind w:right="-285"/>
        <w:jc w:val="both"/>
        <w:rPr>
          <w:rFonts w:eastAsia="Times New Roman"/>
          <w:color w:val="000000"/>
          <w:szCs w:val="24"/>
          <w:lang w:eastAsia="pt-BR"/>
        </w:rPr>
      </w:pPr>
    </w:p>
    <w:p w14:paraId="127909C4" w14:textId="77777777" w:rsidR="00C957AE" w:rsidRDefault="00C957AE" w:rsidP="002E39FA">
      <w:pPr>
        <w:widowControl/>
        <w:tabs>
          <w:tab w:val="left" w:pos="9356"/>
        </w:tabs>
        <w:suppressAutoHyphens w:val="0"/>
        <w:ind w:right="-285"/>
        <w:jc w:val="both"/>
        <w:rPr>
          <w:rFonts w:eastAsia="Times New Roman"/>
          <w:color w:val="000000"/>
          <w:szCs w:val="24"/>
          <w:lang w:eastAsia="pt-BR"/>
        </w:rPr>
      </w:pPr>
    </w:p>
    <w:p w14:paraId="4ABA4C0A" w14:textId="4956C6D2" w:rsidR="00C957AE" w:rsidRDefault="00C957AE" w:rsidP="002E39FA">
      <w:pPr>
        <w:widowControl/>
        <w:tabs>
          <w:tab w:val="left" w:pos="9356"/>
        </w:tabs>
        <w:suppressAutoHyphens w:val="0"/>
        <w:ind w:right="-285"/>
        <w:jc w:val="both"/>
        <w:rPr>
          <w:rFonts w:eastAsia="Times New Roman"/>
          <w:color w:val="000000"/>
          <w:szCs w:val="24"/>
          <w:lang w:eastAsia="pt-BR"/>
        </w:rPr>
      </w:pPr>
      <w:r>
        <w:rPr>
          <w:rFonts w:eastAsia="Times New Roman"/>
          <w:color w:val="000000"/>
          <w:szCs w:val="24"/>
          <w:lang w:eastAsia="pt-BR"/>
        </w:rPr>
        <w:t>Agnaldo Luciano Valderrama</w:t>
      </w:r>
    </w:p>
    <w:p w14:paraId="1A733402" w14:textId="030B355F" w:rsidR="000A6E40" w:rsidRDefault="00C957AE" w:rsidP="002E39FA">
      <w:pPr>
        <w:widowControl/>
        <w:tabs>
          <w:tab w:val="left" w:pos="9356"/>
        </w:tabs>
        <w:suppressAutoHyphens w:val="0"/>
        <w:ind w:right="-285"/>
        <w:jc w:val="both"/>
        <w:rPr>
          <w:rFonts w:eastAsia="Times New Roman"/>
          <w:color w:val="000000"/>
          <w:szCs w:val="24"/>
          <w:lang w:eastAsia="pt-BR"/>
        </w:rPr>
      </w:pPr>
      <w:r>
        <w:rPr>
          <w:rFonts w:eastAsia="Times New Roman"/>
          <w:color w:val="000000"/>
          <w:szCs w:val="24"/>
          <w:lang w:eastAsia="pt-BR"/>
        </w:rPr>
        <w:t>Alessandra Valério</w:t>
      </w:r>
    </w:p>
    <w:p w14:paraId="6E7E99F5" w14:textId="46BD4B3E" w:rsidR="00C957AE" w:rsidRDefault="00C957AE" w:rsidP="002E39FA">
      <w:pPr>
        <w:widowControl/>
        <w:tabs>
          <w:tab w:val="left" w:pos="9356"/>
        </w:tabs>
        <w:suppressAutoHyphens w:val="0"/>
        <w:ind w:right="-285"/>
        <w:jc w:val="both"/>
        <w:rPr>
          <w:rFonts w:eastAsia="Times New Roman"/>
          <w:color w:val="000000"/>
          <w:szCs w:val="24"/>
          <w:lang w:eastAsia="pt-BR"/>
        </w:rPr>
      </w:pPr>
      <w:r>
        <w:rPr>
          <w:rFonts w:eastAsia="Times New Roman"/>
          <w:color w:val="000000"/>
          <w:szCs w:val="24"/>
          <w:lang w:eastAsia="pt-BR"/>
        </w:rPr>
        <w:t>Andre Luiz da Silva</w:t>
      </w:r>
    </w:p>
    <w:p w14:paraId="66FC6CA7" w14:textId="2A3C99F0" w:rsidR="00C957AE" w:rsidRDefault="00C957AE" w:rsidP="002E39FA">
      <w:pPr>
        <w:widowControl/>
        <w:tabs>
          <w:tab w:val="left" w:pos="9356"/>
        </w:tabs>
        <w:suppressAutoHyphens w:val="0"/>
        <w:ind w:right="-285"/>
        <w:jc w:val="both"/>
        <w:rPr>
          <w:rFonts w:eastAsia="Times New Roman"/>
          <w:color w:val="000000"/>
          <w:szCs w:val="24"/>
          <w:lang w:eastAsia="pt-BR"/>
        </w:rPr>
      </w:pPr>
      <w:r>
        <w:rPr>
          <w:rFonts w:eastAsia="Times New Roman"/>
          <w:color w:val="000000"/>
          <w:szCs w:val="24"/>
          <w:lang w:eastAsia="pt-BR"/>
        </w:rPr>
        <w:t>Aparecido José de Brito</w:t>
      </w:r>
    </w:p>
    <w:p w14:paraId="71EA4CFF" w14:textId="146066DE" w:rsidR="00C957AE" w:rsidRDefault="00C957AE" w:rsidP="002E39FA">
      <w:pPr>
        <w:widowControl/>
        <w:tabs>
          <w:tab w:val="left" w:pos="9356"/>
        </w:tabs>
        <w:suppressAutoHyphens w:val="0"/>
        <w:ind w:right="-285"/>
        <w:jc w:val="both"/>
        <w:rPr>
          <w:rFonts w:eastAsia="Times New Roman"/>
          <w:color w:val="000000"/>
          <w:szCs w:val="24"/>
          <w:lang w:eastAsia="pt-BR"/>
        </w:rPr>
      </w:pPr>
      <w:r>
        <w:rPr>
          <w:rFonts w:eastAsia="Times New Roman"/>
          <w:color w:val="000000"/>
          <w:szCs w:val="24"/>
          <w:lang w:eastAsia="pt-BR"/>
        </w:rPr>
        <w:t>Israel Aparecido Jesus</w:t>
      </w:r>
    </w:p>
    <w:p w14:paraId="51570826" w14:textId="600B1E67" w:rsidR="00C957AE" w:rsidRDefault="00C957AE" w:rsidP="002E39FA">
      <w:pPr>
        <w:widowControl/>
        <w:tabs>
          <w:tab w:val="left" w:pos="9356"/>
        </w:tabs>
        <w:suppressAutoHyphens w:val="0"/>
        <w:ind w:right="-285"/>
        <w:jc w:val="both"/>
        <w:rPr>
          <w:rFonts w:eastAsia="Times New Roman"/>
          <w:color w:val="000000"/>
          <w:szCs w:val="24"/>
          <w:lang w:eastAsia="pt-BR"/>
        </w:rPr>
      </w:pPr>
      <w:r>
        <w:rPr>
          <w:rFonts w:eastAsia="Times New Roman"/>
          <w:color w:val="000000"/>
          <w:szCs w:val="24"/>
          <w:lang w:eastAsia="pt-BR"/>
        </w:rPr>
        <w:t>Keliani de Aguiar Luz</w:t>
      </w:r>
    </w:p>
    <w:p w14:paraId="259A4BA9" w14:textId="0AFA2F50" w:rsidR="00C957AE" w:rsidRDefault="00C957AE" w:rsidP="002E39FA">
      <w:pPr>
        <w:widowControl/>
        <w:tabs>
          <w:tab w:val="left" w:pos="9356"/>
        </w:tabs>
        <w:suppressAutoHyphens w:val="0"/>
        <w:ind w:right="-285"/>
        <w:jc w:val="both"/>
        <w:rPr>
          <w:rFonts w:eastAsia="Times New Roman"/>
          <w:color w:val="000000"/>
          <w:szCs w:val="24"/>
          <w:lang w:eastAsia="pt-BR"/>
        </w:rPr>
      </w:pPr>
      <w:r>
        <w:rPr>
          <w:rFonts w:eastAsia="Times New Roman"/>
          <w:color w:val="000000"/>
          <w:szCs w:val="24"/>
          <w:lang w:eastAsia="pt-BR"/>
        </w:rPr>
        <w:t>Leila Regina Pavezzi</w:t>
      </w:r>
    </w:p>
    <w:p w14:paraId="3AF5BB26" w14:textId="20F4FE71" w:rsidR="00C957AE" w:rsidRDefault="00C957AE" w:rsidP="002E39FA">
      <w:pPr>
        <w:widowControl/>
        <w:tabs>
          <w:tab w:val="left" w:pos="9356"/>
        </w:tabs>
        <w:suppressAutoHyphens w:val="0"/>
        <w:ind w:right="-285"/>
        <w:jc w:val="both"/>
        <w:rPr>
          <w:rFonts w:eastAsia="Times New Roman"/>
          <w:color w:val="000000"/>
          <w:szCs w:val="24"/>
          <w:lang w:eastAsia="pt-BR"/>
        </w:rPr>
      </w:pPr>
      <w:r>
        <w:rPr>
          <w:rFonts w:eastAsia="Times New Roman"/>
          <w:color w:val="000000"/>
          <w:szCs w:val="24"/>
          <w:lang w:eastAsia="pt-BR"/>
        </w:rPr>
        <w:t>Luis Donizeti de Melo</w:t>
      </w:r>
    </w:p>
    <w:p w14:paraId="71D1F782" w14:textId="3D61704B" w:rsidR="00C957AE" w:rsidRDefault="00C957AE" w:rsidP="002E39FA">
      <w:pPr>
        <w:widowControl/>
        <w:tabs>
          <w:tab w:val="left" w:pos="9356"/>
        </w:tabs>
        <w:suppressAutoHyphens w:val="0"/>
        <w:ind w:right="-285"/>
        <w:jc w:val="both"/>
        <w:rPr>
          <w:rFonts w:eastAsia="Times New Roman"/>
          <w:color w:val="000000"/>
          <w:szCs w:val="24"/>
          <w:lang w:eastAsia="pt-BR"/>
        </w:rPr>
      </w:pPr>
      <w:r>
        <w:rPr>
          <w:rFonts w:eastAsia="Times New Roman"/>
          <w:color w:val="000000"/>
          <w:szCs w:val="24"/>
          <w:lang w:eastAsia="pt-BR"/>
        </w:rPr>
        <w:t>José Aparecido de Souza</w:t>
      </w:r>
    </w:p>
    <w:p w14:paraId="73FE6F92" w14:textId="77777777" w:rsidR="00C957AE" w:rsidRDefault="00C957AE" w:rsidP="002E39FA">
      <w:pPr>
        <w:widowControl/>
        <w:tabs>
          <w:tab w:val="left" w:pos="9356"/>
        </w:tabs>
        <w:suppressAutoHyphens w:val="0"/>
        <w:ind w:right="-285"/>
        <w:jc w:val="both"/>
        <w:rPr>
          <w:rFonts w:eastAsia="Times New Roman"/>
          <w:color w:val="000000"/>
          <w:szCs w:val="24"/>
          <w:lang w:eastAsia="pt-BR"/>
        </w:rPr>
      </w:pPr>
    </w:p>
    <w:p w14:paraId="2FBD017F" w14:textId="00EF2B93" w:rsidR="00AA059C" w:rsidRDefault="00AA059C" w:rsidP="002E39FA">
      <w:pPr>
        <w:widowControl/>
        <w:tabs>
          <w:tab w:val="left" w:pos="9356"/>
        </w:tabs>
        <w:suppressAutoHyphens w:val="0"/>
        <w:ind w:right="-285"/>
        <w:jc w:val="both"/>
        <w:rPr>
          <w:rFonts w:eastAsia="Times New Roman"/>
          <w:color w:val="000000"/>
          <w:szCs w:val="24"/>
          <w:lang w:eastAsia="pt-BR"/>
        </w:rPr>
      </w:pPr>
    </w:p>
    <w:p w14:paraId="5C0EBF70" w14:textId="77777777" w:rsidR="002E39FA" w:rsidRPr="00F57E5B" w:rsidRDefault="002E39FA" w:rsidP="002E39FA">
      <w:pPr>
        <w:widowControl/>
        <w:tabs>
          <w:tab w:val="left" w:pos="9356"/>
        </w:tabs>
        <w:suppressAutoHyphens w:val="0"/>
        <w:ind w:right="-285"/>
        <w:jc w:val="both"/>
        <w:rPr>
          <w:rFonts w:eastAsia="Times New Roman"/>
          <w:color w:val="000000"/>
          <w:szCs w:val="24"/>
          <w:lang w:eastAsia="pt-BR"/>
        </w:rPr>
      </w:pPr>
    </w:p>
    <w:p w14:paraId="43B6ED44" w14:textId="77777777" w:rsidR="002E39FA" w:rsidRPr="00F57E5B" w:rsidRDefault="002E39FA" w:rsidP="00B27EB3">
      <w:pPr>
        <w:widowControl/>
        <w:tabs>
          <w:tab w:val="left" w:pos="9356"/>
        </w:tabs>
        <w:suppressAutoHyphens w:val="0"/>
        <w:ind w:right="-285"/>
        <w:jc w:val="both"/>
        <w:rPr>
          <w:rFonts w:eastAsia="Times New Roman"/>
          <w:color w:val="000000"/>
          <w:szCs w:val="24"/>
          <w:lang w:eastAsia="pt-BR"/>
        </w:rPr>
      </w:pPr>
    </w:p>
    <w:p w14:paraId="1CA28EF1" w14:textId="07BA4CF7" w:rsidR="00F57E5B" w:rsidRDefault="00F57E5B" w:rsidP="00F57E5B">
      <w:pPr>
        <w:widowControl/>
        <w:tabs>
          <w:tab w:val="left" w:pos="9356"/>
        </w:tabs>
        <w:suppressAutoHyphens w:val="0"/>
        <w:ind w:right="-285"/>
        <w:jc w:val="both"/>
        <w:rPr>
          <w:rFonts w:eastAsia="Times New Roman"/>
          <w:color w:val="000000"/>
          <w:szCs w:val="24"/>
          <w:lang w:eastAsia="pt-BR"/>
        </w:rPr>
      </w:pPr>
    </w:p>
    <w:p w14:paraId="11275AED" w14:textId="77777777" w:rsidR="00AB289F" w:rsidRPr="00F57E5B" w:rsidRDefault="00AB289F" w:rsidP="00F57E5B">
      <w:pPr>
        <w:widowControl/>
        <w:tabs>
          <w:tab w:val="left" w:pos="9356"/>
        </w:tabs>
        <w:suppressAutoHyphens w:val="0"/>
        <w:ind w:right="-285"/>
        <w:jc w:val="both"/>
        <w:rPr>
          <w:rFonts w:eastAsia="Times New Roman"/>
          <w:color w:val="000000"/>
          <w:szCs w:val="24"/>
          <w:lang w:eastAsia="pt-BR"/>
        </w:rPr>
      </w:pPr>
    </w:p>
    <w:p w14:paraId="2A3790E1" w14:textId="6CCB14D9" w:rsidR="00F57E5B" w:rsidRDefault="00AA059C" w:rsidP="00F57E5B">
      <w:pPr>
        <w:tabs>
          <w:tab w:val="center" w:pos="4419"/>
          <w:tab w:val="right" w:pos="8838"/>
        </w:tabs>
        <w:spacing w:line="360" w:lineRule="auto"/>
        <w:ind w:right="-285"/>
        <w:jc w:val="center"/>
        <w:rPr>
          <w:rFonts w:ascii="Arial" w:eastAsia="Times New Roman" w:hAnsi="Arial" w:cs="Arial"/>
          <w:b/>
          <w:szCs w:val="24"/>
          <w:u w:val="single"/>
          <w:lang w:eastAsia="ar-SA"/>
        </w:rPr>
      </w:pPr>
      <w:r>
        <w:rPr>
          <w:rFonts w:ascii="Arial" w:eastAsia="Times New Roman" w:hAnsi="Arial" w:cs="Arial"/>
          <w:b/>
          <w:szCs w:val="24"/>
          <w:u w:val="single"/>
          <w:lang w:eastAsia="ar-SA"/>
        </w:rPr>
        <w:t>As</w:t>
      </w:r>
      <w:r w:rsidR="00F57E5B">
        <w:rPr>
          <w:rFonts w:ascii="Arial" w:eastAsia="Times New Roman" w:hAnsi="Arial" w:cs="Arial"/>
          <w:b/>
          <w:szCs w:val="24"/>
          <w:u w:val="single"/>
          <w:lang w:eastAsia="ar-SA"/>
        </w:rPr>
        <w:t>suntos Pessoais</w:t>
      </w:r>
    </w:p>
    <w:p w14:paraId="45EBC6DD" w14:textId="77777777" w:rsidR="00AA059C" w:rsidRDefault="00AA059C" w:rsidP="00F57E5B">
      <w:pPr>
        <w:tabs>
          <w:tab w:val="center" w:pos="4419"/>
          <w:tab w:val="right" w:pos="8838"/>
        </w:tabs>
        <w:spacing w:line="360" w:lineRule="auto"/>
        <w:ind w:right="-285"/>
        <w:jc w:val="center"/>
        <w:rPr>
          <w:rFonts w:ascii="Arial" w:eastAsia="Times New Roman" w:hAnsi="Arial" w:cs="Arial"/>
          <w:b/>
          <w:szCs w:val="24"/>
          <w:u w:val="single"/>
          <w:lang w:eastAsia="ar-SA"/>
        </w:rPr>
      </w:pPr>
    </w:p>
    <w:p w14:paraId="47BE5B8D" w14:textId="77777777" w:rsidR="00AA059C" w:rsidRDefault="00AA059C" w:rsidP="00F57E5B">
      <w:pPr>
        <w:tabs>
          <w:tab w:val="center" w:pos="4419"/>
          <w:tab w:val="right" w:pos="8838"/>
        </w:tabs>
        <w:spacing w:line="360" w:lineRule="auto"/>
        <w:ind w:right="-285"/>
        <w:jc w:val="center"/>
        <w:rPr>
          <w:rFonts w:ascii="Arial" w:eastAsia="Times New Roman" w:hAnsi="Arial" w:cs="Arial"/>
          <w:b/>
          <w:szCs w:val="24"/>
          <w:u w:val="single"/>
          <w:lang w:eastAsia="ar-SA"/>
        </w:rPr>
      </w:pPr>
    </w:p>
    <w:p w14:paraId="7A3F9917" w14:textId="3A674778" w:rsidR="00F57E5B" w:rsidRPr="00F57E5B" w:rsidRDefault="00F57E5B" w:rsidP="00F57E5B">
      <w:pPr>
        <w:tabs>
          <w:tab w:val="center" w:pos="4419"/>
          <w:tab w:val="right" w:pos="8838"/>
        </w:tabs>
        <w:spacing w:line="360" w:lineRule="auto"/>
        <w:ind w:right="-285"/>
        <w:rPr>
          <w:rFonts w:ascii="Arial" w:eastAsia="Times New Roman" w:hAnsi="Arial" w:cs="Arial"/>
          <w:bCs/>
          <w:sz w:val="22"/>
          <w:szCs w:val="22"/>
          <w:lang w:eastAsia="ar-SA"/>
        </w:rPr>
      </w:pPr>
      <w:r w:rsidRPr="00F57E5B">
        <w:rPr>
          <w:rFonts w:ascii="Arial" w:eastAsia="Times New Roman" w:hAnsi="Arial" w:cs="Arial"/>
          <w:bCs/>
          <w:sz w:val="22"/>
          <w:szCs w:val="22"/>
          <w:lang w:eastAsia="ar-SA"/>
        </w:rPr>
        <w:t xml:space="preserve">Sala de Sessões, aos </w:t>
      </w:r>
      <w:r w:rsidR="00AB289F">
        <w:rPr>
          <w:rFonts w:ascii="Arial" w:eastAsia="Times New Roman" w:hAnsi="Arial" w:cs="Arial"/>
          <w:bCs/>
          <w:sz w:val="22"/>
          <w:szCs w:val="22"/>
          <w:lang w:eastAsia="ar-SA"/>
        </w:rPr>
        <w:t>vinte</w:t>
      </w:r>
      <w:r w:rsidRPr="00F57E5B">
        <w:rPr>
          <w:rFonts w:ascii="Arial" w:eastAsia="Times New Roman" w:hAnsi="Arial" w:cs="Arial"/>
          <w:bCs/>
          <w:sz w:val="22"/>
          <w:szCs w:val="22"/>
          <w:lang w:eastAsia="ar-SA"/>
        </w:rPr>
        <w:t xml:space="preserve"> dias do mês de dezembro de dois mil e vinte e dois.  </w:t>
      </w:r>
    </w:p>
    <w:sectPr w:rsidR="00F57E5B" w:rsidRPr="00F57E5B" w:rsidSect="00F57E5B">
      <w:pgSz w:w="11906" w:h="16838"/>
      <w:pgMar w:top="1417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E5B"/>
    <w:rsid w:val="000A6E40"/>
    <w:rsid w:val="002E39FA"/>
    <w:rsid w:val="0045371E"/>
    <w:rsid w:val="006A46CF"/>
    <w:rsid w:val="007108D7"/>
    <w:rsid w:val="00764301"/>
    <w:rsid w:val="00AA059C"/>
    <w:rsid w:val="00AB289F"/>
    <w:rsid w:val="00B27EB3"/>
    <w:rsid w:val="00C957AE"/>
    <w:rsid w:val="00CC736A"/>
    <w:rsid w:val="00D84819"/>
    <w:rsid w:val="00F5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541E69E"/>
  <w15:chartTrackingRefBased/>
  <w15:docId w15:val="{3C742B8D-AA4A-41B0-8AAB-A5FACDD3B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E5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57E5B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F57E5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Cabealho">
    <w:name w:val="header"/>
    <w:basedOn w:val="Normal"/>
    <w:link w:val="CabealhoChar"/>
    <w:semiHidden/>
    <w:unhideWhenUsed/>
    <w:rsid w:val="00F57E5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F57E5B"/>
    <w:rPr>
      <w:rFonts w:ascii="Times New Roman" w:eastAsia="Lucida Sans Unicode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7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385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2022-12-20T13:20:00Z</cp:lastPrinted>
  <dcterms:created xsi:type="dcterms:W3CDTF">2022-12-19T19:29:00Z</dcterms:created>
  <dcterms:modified xsi:type="dcterms:W3CDTF">2022-12-20T13:25:00Z</dcterms:modified>
</cp:coreProperties>
</file>